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CD8FA" w14:textId="77777777" w:rsidR="00FE576D" w:rsidRPr="00435446" w:rsidRDefault="00231BE5" w:rsidP="00435446">
      <w:pPr>
        <w:pStyle w:val="Title"/>
      </w:pPr>
      <w:sdt>
        <w:sdtPr>
          <w:alias w:val="Enter title:"/>
          <w:tag w:val="Enter title:"/>
          <w:id w:val="-479621438"/>
          <w:placeholder>
            <w:docPart w:val="86E8E1C60B7E4448846AA922B5178DAA"/>
          </w:placeholder>
          <w:temporary/>
          <w:showingPlcHdr/>
          <w15:appearance w15:val="hidden"/>
        </w:sdtPr>
        <w:sdtEndPr/>
        <w:sdtContent>
          <w:r w:rsidR="00C41E6E" w:rsidRPr="00435446">
            <w:t>Minutes</w:t>
          </w:r>
        </w:sdtContent>
      </w:sdt>
    </w:p>
    <w:p w14:paraId="320CD181" w14:textId="77777777" w:rsidR="00FE576D" w:rsidRDefault="00534195">
      <w:pPr>
        <w:pStyle w:val="Subtitle"/>
      </w:pPr>
      <w:r>
        <w:t>GSETA Operations Committee</w:t>
      </w:r>
    </w:p>
    <w:p w14:paraId="30CDFDE2" w14:textId="3C2B6EA5" w:rsidR="00FE576D" w:rsidRDefault="00876CE1" w:rsidP="00774146">
      <w:pPr>
        <w:pStyle w:val="Date"/>
      </w:pPr>
      <w:r>
        <w:rPr>
          <w:rStyle w:val="IntenseEmphasis"/>
        </w:rPr>
        <w:t>0</w:t>
      </w:r>
      <w:r w:rsidR="0030366E">
        <w:rPr>
          <w:rStyle w:val="IntenseEmphasis"/>
        </w:rPr>
        <w:t>4</w:t>
      </w:r>
      <w:r>
        <w:rPr>
          <w:rStyle w:val="IntenseEmphasis"/>
        </w:rPr>
        <w:t>/0</w:t>
      </w:r>
      <w:r w:rsidR="0030366E">
        <w:rPr>
          <w:rStyle w:val="IntenseEmphasis"/>
        </w:rPr>
        <w:t>3</w:t>
      </w:r>
      <w:r w:rsidR="004C7AE6">
        <w:rPr>
          <w:rStyle w:val="IntenseEmphasis"/>
        </w:rPr>
        <w:t>/202</w:t>
      </w:r>
      <w:r w:rsidR="009760E4">
        <w:rPr>
          <w:rStyle w:val="IntenseEmphasis"/>
        </w:rPr>
        <w:t>3</w:t>
      </w:r>
    </w:p>
    <w:p w14:paraId="69918D88" w14:textId="26CFF194" w:rsidR="00FE576D" w:rsidRDefault="007B1257">
      <w:pPr>
        <w:pStyle w:val="Heading1"/>
      </w:pPr>
      <w:r>
        <w:t>Call to Order – Fran Kuhn</w:t>
      </w:r>
    </w:p>
    <w:p w14:paraId="29C331C6" w14:textId="6B433737" w:rsidR="007B1257" w:rsidRDefault="007B1257" w:rsidP="00874815">
      <w:pPr>
        <w:pStyle w:val="ListParagraph"/>
        <w:numPr>
          <w:ilvl w:val="0"/>
          <w:numId w:val="22"/>
        </w:numPr>
        <w:rPr>
          <w:szCs w:val="22"/>
        </w:rPr>
      </w:pPr>
      <w:r>
        <w:rPr>
          <w:szCs w:val="22"/>
        </w:rPr>
        <w:t>Fran called the meeting to order at 10:0</w:t>
      </w:r>
      <w:r w:rsidR="0030366E">
        <w:rPr>
          <w:szCs w:val="22"/>
        </w:rPr>
        <w:t>3</w:t>
      </w:r>
      <w:r>
        <w:rPr>
          <w:szCs w:val="22"/>
        </w:rPr>
        <w:t xml:space="preserve"> am.</w:t>
      </w:r>
    </w:p>
    <w:p w14:paraId="5B82DD20" w14:textId="4AE69E5B" w:rsidR="009760E4" w:rsidRDefault="009760E4" w:rsidP="009760E4">
      <w:pPr>
        <w:pStyle w:val="ListParagraph"/>
        <w:numPr>
          <w:ilvl w:val="0"/>
          <w:numId w:val="22"/>
        </w:numPr>
        <w:rPr>
          <w:szCs w:val="22"/>
        </w:rPr>
      </w:pPr>
      <w:r>
        <w:rPr>
          <w:szCs w:val="22"/>
        </w:rPr>
        <w:t>A</w:t>
      </w:r>
      <w:r w:rsidR="00616EF4">
        <w:rPr>
          <w:szCs w:val="22"/>
        </w:rPr>
        <w:t xml:space="preserve">pproval </w:t>
      </w:r>
      <w:r w:rsidR="00FE7009">
        <w:rPr>
          <w:szCs w:val="22"/>
        </w:rPr>
        <w:t>of</w:t>
      </w:r>
      <w:r w:rsidR="00616EF4">
        <w:rPr>
          <w:szCs w:val="22"/>
        </w:rPr>
        <w:t xml:space="preserve"> minutes</w:t>
      </w:r>
      <w:r>
        <w:rPr>
          <w:szCs w:val="22"/>
        </w:rPr>
        <w:t xml:space="preserve">:  Motion – </w:t>
      </w:r>
      <w:r w:rsidR="0030366E">
        <w:rPr>
          <w:szCs w:val="22"/>
        </w:rPr>
        <w:t xml:space="preserve">Sandy </w:t>
      </w:r>
      <w:proofErr w:type="spellStart"/>
      <w:r w:rsidR="0030366E">
        <w:rPr>
          <w:szCs w:val="22"/>
        </w:rPr>
        <w:t>Bottoni</w:t>
      </w:r>
      <w:proofErr w:type="spellEnd"/>
      <w:r w:rsidR="0030366E">
        <w:rPr>
          <w:szCs w:val="22"/>
        </w:rPr>
        <w:t xml:space="preserve"> </w:t>
      </w:r>
      <w:r>
        <w:rPr>
          <w:szCs w:val="22"/>
        </w:rPr>
        <w:t xml:space="preserve"> </w:t>
      </w:r>
      <w:r w:rsidR="00024A66">
        <w:rPr>
          <w:szCs w:val="22"/>
        </w:rPr>
        <w:t xml:space="preserve"> </w:t>
      </w:r>
      <w:r>
        <w:rPr>
          <w:szCs w:val="22"/>
        </w:rPr>
        <w:t xml:space="preserve">Second – </w:t>
      </w:r>
      <w:r w:rsidR="0030366E">
        <w:rPr>
          <w:szCs w:val="22"/>
        </w:rPr>
        <w:t>Monica Mulligan</w:t>
      </w:r>
      <w:r w:rsidR="00616EF4">
        <w:rPr>
          <w:szCs w:val="22"/>
        </w:rPr>
        <w:t xml:space="preserve">. </w:t>
      </w:r>
    </w:p>
    <w:p w14:paraId="6525DB27" w14:textId="32D5A858" w:rsidR="008730D0" w:rsidRDefault="0030366E" w:rsidP="008730D0">
      <w:pPr>
        <w:pStyle w:val="Heading1"/>
      </w:pPr>
      <w:r>
        <w:t>GA 28 Day Protocol – Fran Kuhn/Kathleen Lockbaum/Sherie Jenkins</w:t>
      </w:r>
    </w:p>
    <w:p w14:paraId="57976ECB" w14:textId="5C0708E8" w:rsidR="0030366E" w:rsidRPr="00024A66" w:rsidRDefault="0030366E" w:rsidP="00F4182A">
      <w:pPr>
        <w:pStyle w:val="ListParagraph"/>
        <w:numPr>
          <w:ilvl w:val="0"/>
          <w:numId w:val="41"/>
        </w:numPr>
        <w:rPr>
          <w:szCs w:val="22"/>
        </w:rPr>
      </w:pPr>
      <w:r w:rsidRPr="00024A66">
        <w:rPr>
          <w:szCs w:val="22"/>
        </w:rPr>
        <w:t>Budget Summary regarding removing the language to eliminate the</w:t>
      </w:r>
      <w:r w:rsidR="00024A66" w:rsidRPr="00024A66">
        <w:rPr>
          <w:szCs w:val="22"/>
        </w:rPr>
        <w:t xml:space="preserve"> 28-day</w:t>
      </w:r>
      <w:r w:rsidRPr="00024A66">
        <w:rPr>
          <w:szCs w:val="22"/>
        </w:rPr>
        <w:t xml:space="preserve"> protocol.</w:t>
      </w:r>
      <w:r w:rsidR="00024A66" w:rsidRPr="00024A66">
        <w:rPr>
          <w:szCs w:val="22"/>
        </w:rPr>
        <w:t xml:space="preserve">  </w:t>
      </w:r>
      <w:r w:rsidRPr="00024A66">
        <w:rPr>
          <w:szCs w:val="22"/>
        </w:rPr>
        <w:t>There will no longer be a 28-day protocol with ES</w:t>
      </w:r>
      <w:r w:rsidR="00CE543A" w:rsidRPr="00024A66">
        <w:rPr>
          <w:szCs w:val="22"/>
        </w:rPr>
        <w:t xml:space="preserve"> effective July 1, 2023.</w:t>
      </w:r>
      <w:r w:rsidR="00024A66" w:rsidRPr="00024A66">
        <w:rPr>
          <w:szCs w:val="22"/>
        </w:rPr>
        <w:t xml:space="preserve">  </w:t>
      </w:r>
      <w:r w:rsidRPr="00024A66">
        <w:rPr>
          <w:szCs w:val="22"/>
        </w:rPr>
        <w:t>They will be folded into the work activities that are set up.</w:t>
      </w:r>
      <w:r w:rsidR="00024A66" w:rsidRPr="00024A66">
        <w:rPr>
          <w:szCs w:val="22"/>
        </w:rPr>
        <w:t xml:space="preserve">  </w:t>
      </w:r>
      <w:r w:rsidRPr="00024A66">
        <w:rPr>
          <w:szCs w:val="22"/>
        </w:rPr>
        <w:t>We (local areas) need to set up activities that will engage the GA customer.</w:t>
      </w:r>
    </w:p>
    <w:p w14:paraId="7869BB7E" w14:textId="396FDAA4" w:rsidR="0030366E" w:rsidRDefault="0030366E" w:rsidP="008730D0">
      <w:pPr>
        <w:pStyle w:val="ListParagraph"/>
        <w:numPr>
          <w:ilvl w:val="0"/>
          <w:numId w:val="41"/>
        </w:numPr>
        <w:rPr>
          <w:szCs w:val="22"/>
        </w:rPr>
      </w:pPr>
      <w:r>
        <w:rPr>
          <w:szCs w:val="22"/>
        </w:rPr>
        <w:t>Streamlining the process</w:t>
      </w:r>
      <w:r w:rsidR="00CE543A">
        <w:rPr>
          <w:szCs w:val="22"/>
        </w:rPr>
        <w:t xml:space="preserve"> for the customer instead of passing the customer back and forth.</w:t>
      </w:r>
    </w:p>
    <w:p w14:paraId="1323900F" w14:textId="4EA947A3" w:rsidR="00CE543A" w:rsidRDefault="00CE543A" w:rsidP="008730D0">
      <w:pPr>
        <w:pStyle w:val="ListParagraph"/>
        <w:numPr>
          <w:ilvl w:val="0"/>
          <w:numId w:val="41"/>
        </w:numPr>
        <w:rPr>
          <w:szCs w:val="22"/>
        </w:rPr>
      </w:pPr>
      <w:r>
        <w:rPr>
          <w:szCs w:val="22"/>
        </w:rPr>
        <w:t>Local areas should be looking at recruiting activities for the One Stop’s.</w:t>
      </w:r>
    </w:p>
    <w:p w14:paraId="2B09E5BB" w14:textId="5E955EF8" w:rsidR="00CE543A" w:rsidRDefault="00CE543A" w:rsidP="008730D0">
      <w:pPr>
        <w:pStyle w:val="ListParagraph"/>
        <w:numPr>
          <w:ilvl w:val="0"/>
          <w:numId w:val="41"/>
        </w:numPr>
        <w:rPr>
          <w:szCs w:val="22"/>
        </w:rPr>
      </w:pPr>
      <w:r>
        <w:rPr>
          <w:szCs w:val="22"/>
        </w:rPr>
        <w:t>Davidene Alpart – is this official?  Does ES know?  ES will be made aware.  Services will continue until July 1</w:t>
      </w:r>
      <w:r w:rsidRPr="00CE543A">
        <w:rPr>
          <w:szCs w:val="22"/>
          <w:vertAlign w:val="superscript"/>
        </w:rPr>
        <w:t>st</w:t>
      </w:r>
      <w:r>
        <w:rPr>
          <w:szCs w:val="22"/>
        </w:rPr>
        <w:t xml:space="preserve"> when the budget passes.</w:t>
      </w:r>
    </w:p>
    <w:p w14:paraId="23694116" w14:textId="549FF7F3" w:rsidR="00CE543A" w:rsidRDefault="00CE543A" w:rsidP="008730D0">
      <w:pPr>
        <w:pStyle w:val="ListParagraph"/>
        <w:numPr>
          <w:ilvl w:val="0"/>
          <w:numId w:val="41"/>
        </w:numPr>
        <w:rPr>
          <w:szCs w:val="22"/>
        </w:rPr>
      </w:pPr>
      <w:r>
        <w:rPr>
          <w:szCs w:val="22"/>
        </w:rPr>
        <w:t>Howard Weiss – will sanctions continue for GA?  July 1, the eligibility will be immediate on the application, the sanctions will remain in place.</w:t>
      </w:r>
    </w:p>
    <w:p w14:paraId="17F80676" w14:textId="2EB98C6B" w:rsidR="00CE543A" w:rsidRDefault="00CE543A" w:rsidP="008730D0">
      <w:pPr>
        <w:pStyle w:val="ListParagraph"/>
        <w:numPr>
          <w:ilvl w:val="0"/>
          <w:numId w:val="41"/>
        </w:numPr>
        <w:rPr>
          <w:szCs w:val="22"/>
        </w:rPr>
      </w:pPr>
      <w:r>
        <w:rPr>
          <w:szCs w:val="22"/>
        </w:rPr>
        <w:t xml:space="preserve">The </w:t>
      </w:r>
      <w:proofErr w:type="spellStart"/>
      <w:r>
        <w:rPr>
          <w:szCs w:val="22"/>
        </w:rPr>
        <w:t>rational</w:t>
      </w:r>
      <w:proofErr w:type="spellEnd"/>
      <w:r>
        <w:rPr>
          <w:szCs w:val="22"/>
        </w:rPr>
        <w:t xml:space="preserve"> behind the move…wanted to ensure that there would not be </w:t>
      </w:r>
      <w:proofErr w:type="spellStart"/>
      <w:r>
        <w:rPr>
          <w:szCs w:val="22"/>
        </w:rPr>
        <w:t>anymore</w:t>
      </w:r>
      <w:proofErr w:type="spellEnd"/>
      <w:r>
        <w:rPr>
          <w:szCs w:val="22"/>
        </w:rPr>
        <w:t xml:space="preserve"> back and forth with the CWA’s.  The CWA wanted to make sure that the customer is eligible right away and then be referred to the One Stops for activities.  They did not want the customers waiting longer for their money.</w:t>
      </w:r>
    </w:p>
    <w:p w14:paraId="1F4CB6D8" w14:textId="78872490" w:rsidR="00CE543A" w:rsidRDefault="00CE543A" w:rsidP="008730D0">
      <w:pPr>
        <w:pStyle w:val="ListParagraph"/>
        <w:numPr>
          <w:ilvl w:val="0"/>
          <w:numId w:val="41"/>
        </w:numPr>
        <w:rPr>
          <w:szCs w:val="22"/>
        </w:rPr>
      </w:pPr>
      <w:r>
        <w:rPr>
          <w:szCs w:val="22"/>
        </w:rPr>
        <w:t xml:space="preserve">Victoria </w:t>
      </w:r>
      <w:proofErr w:type="spellStart"/>
      <w:r>
        <w:rPr>
          <w:szCs w:val="22"/>
        </w:rPr>
        <w:t>Bollhardt</w:t>
      </w:r>
      <w:proofErr w:type="spellEnd"/>
      <w:r>
        <w:rPr>
          <w:szCs w:val="22"/>
        </w:rPr>
        <w:t xml:space="preserve"> – Their office does the CSA’s </w:t>
      </w:r>
      <w:r w:rsidR="00C13D1D">
        <w:rPr>
          <w:szCs w:val="22"/>
        </w:rPr>
        <w:t>how does that change if a client gets granted?  Make the appointment for the CSA prior to appointment with One Stop.  Set the CSA appointment right away - if the person does not show 2 times, they can be sanctioned.</w:t>
      </w:r>
    </w:p>
    <w:p w14:paraId="7ECBC701" w14:textId="6D6DA96A" w:rsidR="00C13D1D" w:rsidRDefault="00C13D1D" w:rsidP="008730D0">
      <w:pPr>
        <w:pStyle w:val="ListParagraph"/>
        <w:numPr>
          <w:ilvl w:val="0"/>
          <w:numId w:val="41"/>
        </w:numPr>
        <w:rPr>
          <w:szCs w:val="22"/>
        </w:rPr>
      </w:pPr>
      <w:r>
        <w:rPr>
          <w:szCs w:val="22"/>
        </w:rPr>
        <w:t>The GA case load is much lower than it was when the process shifted to a 28-day protocol.</w:t>
      </w:r>
    </w:p>
    <w:p w14:paraId="387F3D9A" w14:textId="279F9B7E" w:rsidR="00C13D1D" w:rsidRDefault="00C13D1D" w:rsidP="008730D0">
      <w:pPr>
        <w:pStyle w:val="ListParagraph"/>
        <w:numPr>
          <w:ilvl w:val="0"/>
          <w:numId w:val="41"/>
        </w:numPr>
        <w:rPr>
          <w:szCs w:val="22"/>
        </w:rPr>
      </w:pPr>
      <w:r>
        <w:rPr>
          <w:szCs w:val="22"/>
        </w:rPr>
        <w:t xml:space="preserve">There is no update on TANF – still voluntary.  Sherie states that DOL is hearing that they want to make the voluntary status to remain in place.  </w:t>
      </w:r>
    </w:p>
    <w:p w14:paraId="4698F61A" w14:textId="18C4755A" w:rsidR="00222AD3" w:rsidRDefault="00C13D1D" w:rsidP="00222AD3">
      <w:pPr>
        <w:pStyle w:val="ListParagraph"/>
        <w:numPr>
          <w:ilvl w:val="0"/>
          <w:numId w:val="41"/>
        </w:numPr>
        <w:rPr>
          <w:szCs w:val="22"/>
        </w:rPr>
      </w:pPr>
      <w:r>
        <w:rPr>
          <w:szCs w:val="22"/>
        </w:rPr>
        <w:t>Fran is concerned that the customer is not fully prepared to navigate their services (childcare, transportation, financi</w:t>
      </w:r>
      <w:r w:rsidR="00222AD3">
        <w:rPr>
          <w:szCs w:val="22"/>
        </w:rPr>
        <w:t>al literacy etc.) we need to prepare them with a roadmap.  Fran would like a playbook and a coach that goes along with them.</w:t>
      </w:r>
    </w:p>
    <w:p w14:paraId="43D6BEF5" w14:textId="4961A2B7" w:rsidR="00222AD3" w:rsidRDefault="00222AD3" w:rsidP="00222AD3">
      <w:pPr>
        <w:pStyle w:val="ListParagraph"/>
        <w:numPr>
          <w:ilvl w:val="0"/>
          <w:numId w:val="41"/>
        </w:numPr>
        <w:rPr>
          <w:szCs w:val="22"/>
        </w:rPr>
      </w:pPr>
      <w:r>
        <w:rPr>
          <w:szCs w:val="22"/>
        </w:rPr>
        <w:t>Case management training is essential!  There was a workgroup that was in place came up with ideas to better serve our clients.  The ideas that were brought up included a solid training of both sides case management (One Stop and CWA) and have a playbook to assist our clients.  Sherie will reach out to people to find out what happened with the group and their ideas and include Fran and Kathleen.</w:t>
      </w:r>
    </w:p>
    <w:p w14:paraId="41AC238B" w14:textId="3B8BD9E5" w:rsidR="00222AD3" w:rsidRDefault="00222AD3" w:rsidP="00222AD3">
      <w:pPr>
        <w:pStyle w:val="ListParagraph"/>
        <w:numPr>
          <w:ilvl w:val="0"/>
          <w:numId w:val="41"/>
        </w:numPr>
        <w:rPr>
          <w:szCs w:val="22"/>
        </w:rPr>
      </w:pPr>
      <w:r>
        <w:rPr>
          <w:szCs w:val="22"/>
        </w:rPr>
        <w:t xml:space="preserve">Virgen Velez – we are to assume that we do not have to worry about the participation rate.  We need to </w:t>
      </w:r>
      <w:proofErr w:type="gramStart"/>
      <w:r>
        <w:rPr>
          <w:szCs w:val="22"/>
        </w:rPr>
        <w:t>take a look</w:t>
      </w:r>
      <w:proofErr w:type="gramEnd"/>
      <w:r>
        <w:rPr>
          <w:szCs w:val="22"/>
        </w:rPr>
        <w:t xml:space="preserve"> at the activities for TANF that are mandatory.  The activities are currently limited – can we adjust the time limit on these activities?  Participation rate is federally mandated and will not go away.  However, you would have the person do what makes sense for them.  Individualize services for your client.  Look at it as a process not a point in time.</w:t>
      </w:r>
    </w:p>
    <w:p w14:paraId="7F32EC8C" w14:textId="179B6B45" w:rsidR="00ED71FD" w:rsidRDefault="00ED71FD" w:rsidP="00222AD3">
      <w:pPr>
        <w:pStyle w:val="ListParagraph"/>
        <w:numPr>
          <w:ilvl w:val="0"/>
          <w:numId w:val="41"/>
        </w:numPr>
        <w:rPr>
          <w:szCs w:val="22"/>
        </w:rPr>
      </w:pPr>
      <w:r>
        <w:rPr>
          <w:szCs w:val="22"/>
        </w:rPr>
        <w:t xml:space="preserve">The other issue of concern is the Cost per Participant.  </w:t>
      </w:r>
    </w:p>
    <w:p w14:paraId="406EEB91" w14:textId="6CA801FE" w:rsidR="00ED71FD" w:rsidRDefault="00ED71FD" w:rsidP="00222AD3">
      <w:pPr>
        <w:pStyle w:val="ListParagraph"/>
        <w:numPr>
          <w:ilvl w:val="0"/>
          <w:numId w:val="41"/>
        </w:numPr>
        <w:rPr>
          <w:szCs w:val="22"/>
        </w:rPr>
      </w:pPr>
      <w:r>
        <w:rPr>
          <w:szCs w:val="22"/>
        </w:rPr>
        <w:t>The WDB Directors need to be involved in the conversation as they set policy and procure activities.</w:t>
      </w:r>
    </w:p>
    <w:p w14:paraId="04616251" w14:textId="5F934EE7" w:rsidR="00ED71FD" w:rsidRDefault="0019713B" w:rsidP="00222AD3">
      <w:pPr>
        <w:pStyle w:val="ListParagraph"/>
        <w:numPr>
          <w:ilvl w:val="0"/>
          <w:numId w:val="41"/>
        </w:numPr>
        <w:rPr>
          <w:szCs w:val="22"/>
        </w:rPr>
      </w:pPr>
      <w:r>
        <w:rPr>
          <w:szCs w:val="22"/>
        </w:rPr>
        <w:lastRenderedPageBreak/>
        <w:t xml:space="preserve">Sherie will be meeting with all of us regarding the budgets.  They will be looking at the funding.  She will be right sizing our budgets.  Think about new initiatives.  She will be looking at the last 3 years – Kelly West brought up the COVID issues and the Voluntary status.  Sherie </w:t>
      </w:r>
      <w:r w:rsidR="00B30141">
        <w:rPr>
          <w:szCs w:val="22"/>
        </w:rPr>
        <w:t>wants</w:t>
      </w:r>
      <w:r>
        <w:rPr>
          <w:szCs w:val="22"/>
        </w:rPr>
        <w:t xml:space="preserve"> to right size the budgets.</w:t>
      </w:r>
      <w:r w:rsidR="00B30141">
        <w:rPr>
          <w:szCs w:val="22"/>
        </w:rPr>
        <w:t xml:space="preserve">  Kelly would like to have the information sooner for contracting and Board of Commissioner timing.</w:t>
      </w:r>
    </w:p>
    <w:p w14:paraId="3146DC85" w14:textId="50BD48FE" w:rsidR="00B30141" w:rsidRPr="00222AD3" w:rsidRDefault="00B30141" w:rsidP="00222AD3">
      <w:pPr>
        <w:pStyle w:val="ListParagraph"/>
        <w:numPr>
          <w:ilvl w:val="0"/>
          <w:numId w:val="41"/>
        </w:numPr>
        <w:rPr>
          <w:szCs w:val="22"/>
        </w:rPr>
      </w:pPr>
      <w:r>
        <w:rPr>
          <w:szCs w:val="22"/>
        </w:rPr>
        <w:t xml:space="preserve">Virgen asked if the WFNJ and WIOA funding to have the same timelines.  Sherie will </w:t>
      </w:r>
      <w:proofErr w:type="gramStart"/>
      <w:r>
        <w:rPr>
          <w:szCs w:val="22"/>
        </w:rPr>
        <w:t>look into</w:t>
      </w:r>
      <w:proofErr w:type="gramEnd"/>
      <w:r>
        <w:rPr>
          <w:szCs w:val="22"/>
        </w:rPr>
        <w:t xml:space="preserve"> it.</w:t>
      </w:r>
    </w:p>
    <w:p w14:paraId="4E930EEB" w14:textId="2A898CC8" w:rsidR="009760E4" w:rsidRDefault="00B30141" w:rsidP="009760E4">
      <w:pPr>
        <w:pStyle w:val="Heading1"/>
      </w:pPr>
      <w:proofErr w:type="spellStart"/>
      <w:r>
        <w:t>Intelligrants</w:t>
      </w:r>
      <w:proofErr w:type="spellEnd"/>
      <w:r>
        <w:t xml:space="preserve"> </w:t>
      </w:r>
      <w:r w:rsidR="00351591">
        <w:t>changeover</w:t>
      </w:r>
      <w:r>
        <w:t xml:space="preserve"> -Lesley Hirsch</w:t>
      </w:r>
      <w:r w:rsidR="009760E4">
        <w:t xml:space="preserve"> </w:t>
      </w:r>
    </w:p>
    <w:p w14:paraId="76F74435" w14:textId="5A84D58C" w:rsidR="00B30141" w:rsidRDefault="00B30141" w:rsidP="009760E4">
      <w:pPr>
        <w:pStyle w:val="ListParagraph"/>
        <w:numPr>
          <w:ilvl w:val="0"/>
          <w:numId w:val="20"/>
        </w:numPr>
      </w:pPr>
      <w:proofErr w:type="spellStart"/>
      <w:r>
        <w:t>Intelligrants</w:t>
      </w:r>
      <w:proofErr w:type="spellEnd"/>
      <w:r>
        <w:t xml:space="preserve"> is from the creators of SAGE to digitize the process for ETPL and the private training schools.</w:t>
      </w:r>
    </w:p>
    <w:p w14:paraId="35013181" w14:textId="06AFACF2" w:rsidR="00B30141" w:rsidRDefault="00B30141" w:rsidP="009760E4">
      <w:pPr>
        <w:pStyle w:val="ListParagraph"/>
        <w:numPr>
          <w:ilvl w:val="0"/>
          <w:numId w:val="20"/>
        </w:numPr>
      </w:pPr>
      <w:r>
        <w:t>It is effective today</w:t>
      </w:r>
      <w:r w:rsidR="00351591">
        <w:t xml:space="preserve"> and up and running.</w:t>
      </w:r>
    </w:p>
    <w:p w14:paraId="15ABF635" w14:textId="1C8A6F59" w:rsidR="00B30141" w:rsidRDefault="00B30141" w:rsidP="009760E4">
      <w:pPr>
        <w:pStyle w:val="ListParagraph"/>
        <w:numPr>
          <w:ilvl w:val="0"/>
          <w:numId w:val="20"/>
        </w:numPr>
      </w:pPr>
      <w:r>
        <w:t>The data was migrated over from NJTOPPs</w:t>
      </w:r>
      <w:r w:rsidR="00351591">
        <w:t>.</w:t>
      </w:r>
    </w:p>
    <w:p w14:paraId="6D3A2D18" w14:textId="05DE5BFD" w:rsidR="00B30141" w:rsidRDefault="00B30141" w:rsidP="009760E4">
      <w:pPr>
        <w:pStyle w:val="ListParagraph"/>
        <w:numPr>
          <w:ilvl w:val="0"/>
          <w:numId w:val="20"/>
        </w:numPr>
      </w:pPr>
      <w:r>
        <w:t>Providers need to create an account</w:t>
      </w:r>
      <w:r w:rsidR="00351591">
        <w:t>.</w:t>
      </w:r>
    </w:p>
    <w:p w14:paraId="4D16D1C7" w14:textId="3E7BA44B" w:rsidR="00B30141" w:rsidRDefault="00B30141" w:rsidP="009760E4">
      <w:pPr>
        <w:pStyle w:val="ListParagraph"/>
        <w:numPr>
          <w:ilvl w:val="0"/>
          <w:numId w:val="20"/>
        </w:numPr>
      </w:pPr>
      <w:r>
        <w:t>Edwin Vallejo is the administrator of the system</w:t>
      </w:r>
      <w:r w:rsidR="00351591">
        <w:t>.</w:t>
      </w:r>
    </w:p>
    <w:p w14:paraId="30E1CF81" w14:textId="1A5FED35" w:rsidR="00B30141" w:rsidRDefault="00B30141" w:rsidP="009760E4">
      <w:pPr>
        <w:pStyle w:val="ListParagraph"/>
        <w:numPr>
          <w:ilvl w:val="0"/>
          <w:numId w:val="20"/>
        </w:numPr>
      </w:pPr>
      <w:r>
        <w:t>Every training provider will have their own dashboard and they will be able to see where they are in the process and where the problems are.</w:t>
      </w:r>
    </w:p>
    <w:p w14:paraId="71481078" w14:textId="53875FB2" w:rsidR="00B30141" w:rsidRDefault="00B30141" w:rsidP="0010141E">
      <w:pPr>
        <w:pStyle w:val="ListParagraph"/>
        <w:numPr>
          <w:ilvl w:val="0"/>
          <w:numId w:val="20"/>
        </w:numPr>
      </w:pPr>
      <w:r>
        <w:t>There was training sessions for all users.</w:t>
      </w:r>
      <w:r w:rsidR="00024A66">
        <w:t xml:space="preserve">  </w:t>
      </w:r>
      <w:r>
        <w:t>The state will be holding office hours for any issues</w:t>
      </w:r>
      <w:r w:rsidR="00351591">
        <w:t>.</w:t>
      </w:r>
      <w:r w:rsidR="00024A66">
        <w:t xml:space="preserve">  </w:t>
      </w:r>
      <w:r>
        <w:t>Training providers will be reminded by the system when there are expirations for their required documents.</w:t>
      </w:r>
    </w:p>
    <w:p w14:paraId="75F0C0F3" w14:textId="42303BE1" w:rsidR="00351591" w:rsidRDefault="00B30141" w:rsidP="00351591">
      <w:pPr>
        <w:pStyle w:val="ListParagraph"/>
        <w:numPr>
          <w:ilvl w:val="0"/>
          <w:numId w:val="20"/>
        </w:numPr>
      </w:pPr>
      <w:r>
        <w:t>Quality Control – is this still a local responsibility or is this a joint issue?  This is a joint responsibility.</w:t>
      </w:r>
      <w:r w:rsidR="00351591">
        <w:t xml:space="preserve">  It does take longer for the State to issue their findings and letters.</w:t>
      </w:r>
    </w:p>
    <w:p w14:paraId="4F75F9AF" w14:textId="3564F5FD" w:rsidR="00351591" w:rsidRDefault="00351591" w:rsidP="00351591">
      <w:pPr>
        <w:pStyle w:val="ListParagraph"/>
        <w:numPr>
          <w:ilvl w:val="0"/>
          <w:numId w:val="20"/>
        </w:numPr>
      </w:pPr>
      <w:r>
        <w:t xml:space="preserve">Virgen – What is the website that vendors should go to regarding </w:t>
      </w:r>
      <w:proofErr w:type="spellStart"/>
      <w:r>
        <w:t>Intelligrants</w:t>
      </w:r>
      <w:proofErr w:type="spellEnd"/>
      <w:r>
        <w:t xml:space="preserve">.  Look for an email from Lesley Hirsch in the recent past.  </w:t>
      </w:r>
      <w:hyperlink r:id="rId7" w:history="1">
        <w:r w:rsidRPr="005D4485">
          <w:rPr>
            <w:rStyle w:val="Hyperlink"/>
          </w:rPr>
          <w:t>https://njdol.intelligrants.com</w:t>
        </w:r>
      </w:hyperlink>
      <w:r>
        <w:t xml:space="preserve"> </w:t>
      </w:r>
    </w:p>
    <w:p w14:paraId="36C5A2E5" w14:textId="33AE2068" w:rsidR="00351591" w:rsidRDefault="00351591" w:rsidP="00351591">
      <w:pPr>
        <w:pStyle w:val="ListParagraph"/>
        <w:numPr>
          <w:ilvl w:val="0"/>
          <w:numId w:val="20"/>
        </w:numPr>
      </w:pPr>
      <w:r>
        <w:t xml:space="preserve">NJTOPPs is no longer the search engine for customers to search for training. </w:t>
      </w:r>
      <w:hyperlink r:id="rId8" w:history="1">
        <w:r w:rsidRPr="005D4485">
          <w:rPr>
            <w:rStyle w:val="Hyperlink"/>
          </w:rPr>
          <w:t>https://training.njcareers.org</w:t>
        </w:r>
      </w:hyperlink>
    </w:p>
    <w:p w14:paraId="3A1E0C40" w14:textId="63197E3C" w:rsidR="00351591" w:rsidRDefault="00351591" w:rsidP="00351591">
      <w:pPr>
        <w:pStyle w:val="ListParagraph"/>
        <w:numPr>
          <w:ilvl w:val="0"/>
          <w:numId w:val="20"/>
        </w:numPr>
      </w:pPr>
      <w:r>
        <w:t xml:space="preserve">Yolanda Taylor – How quickly will a response be to a vendor’s inquiry to a problem on the site?  Vendors are responsible for updating the program information </w:t>
      </w:r>
      <w:r w:rsidR="000E7CB2">
        <w:t>and the change is immediate.</w:t>
      </w:r>
      <w:r>
        <w:t xml:space="preserve"> Also how does this effect front line staff in helping clients search for a training program?  Customers should go to the training explorer (see #12 website).</w:t>
      </w:r>
      <w:r w:rsidR="000E7CB2">
        <w:t xml:space="preserve">  Local areas will no longer have access to the system to enter notes etc.</w:t>
      </w:r>
    </w:p>
    <w:p w14:paraId="640CAB45" w14:textId="64BB7A16" w:rsidR="000E7CB2" w:rsidRDefault="000E7CB2" w:rsidP="00351591">
      <w:pPr>
        <w:pStyle w:val="ListParagraph"/>
        <w:numPr>
          <w:ilvl w:val="0"/>
          <w:numId w:val="20"/>
        </w:numPr>
      </w:pPr>
      <w:r>
        <w:t>Chris Peak – is there still a transition period from NJTOPPs?  No- the data was migrated by Lesley herself.  If a program does not show on the new system, there may be a problem.</w:t>
      </w:r>
    </w:p>
    <w:p w14:paraId="07479282" w14:textId="3EBB1FF4" w:rsidR="000E7CB2" w:rsidRDefault="000E7CB2" w:rsidP="00351591">
      <w:pPr>
        <w:pStyle w:val="ListParagraph"/>
        <w:numPr>
          <w:ilvl w:val="0"/>
          <w:numId w:val="20"/>
        </w:numPr>
      </w:pPr>
      <w:r>
        <w:t xml:space="preserve">There is a problem right now with going live…. It should be in production now.  </w:t>
      </w:r>
    </w:p>
    <w:p w14:paraId="7D5E49FD" w14:textId="61B352AC" w:rsidR="000E7CB2" w:rsidRDefault="000E7CB2" w:rsidP="00351591">
      <w:pPr>
        <w:pStyle w:val="ListParagraph"/>
        <w:numPr>
          <w:ilvl w:val="0"/>
          <w:numId w:val="20"/>
        </w:numPr>
      </w:pPr>
      <w:r>
        <w:t>Howard Weiss – Any change in the waiver request?  No changes</w:t>
      </w:r>
    </w:p>
    <w:p w14:paraId="377769BA" w14:textId="0C56F45F" w:rsidR="000E7CB2" w:rsidRDefault="000E7CB2" w:rsidP="00351591">
      <w:pPr>
        <w:pStyle w:val="ListParagraph"/>
        <w:numPr>
          <w:ilvl w:val="0"/>
          <w:numId w:val="20"/>
        </w:numPr>
      </w:pPr>
      <w:r>
        <w:t>Fran – ask about an Industry Valued Credentials List?  The state will be using the national list sponsored by the Career One Stop group.</w:t>
      </w:r>
    </w:p>
    <w:p w14:paraId="44D7590F" w14:textId="56B7A675" w:rsidR="002A2FEE" w:rsidRDefault="00E04BEC" w:rsidP="002A2FEE">
      <w:pPr>
        <w:pStyle w:val="Heading1"/>
      </w:pPr>
      <w:r>
        <w:t xml:space="preserve">New or creative ideas for ITA’s </w:t>
      </w:r>
    </w:p>
    <w:p w14:paraId="14806214" w14:textId="7AEB3851" w:rsidR="002A2FEE" w:rsidRDefault="002A2FEE" w:rsidP="002A2FEE">
      <w:pPr>
        <w:pStyle w:val="ListParagraph"/>
        <w:numPr>
          <w:ilvl w:val="0"/>
          <w:numId w:val="35"/>
        </w:numPr>
      </w:pPr>
      <w:r>
        <w:t xml:space="preserve">Atlantic County – </w:t>
      </w:r>
      <w:r w:rsidR="00E04BEC">
        <w:t>will be funding support needs (transportation) through ITA’s.</w:t>
      </w:r>
    </w:p>
    <w:p w14:paraId="2CDC7C87" w14:textId="41A221CF" w:rsidR="00E04BEC" w:rsidRDefault="00E04BEC" w:rsidP="002A2FEE">
      <w:pPr>
        <w:pStyle w:val="ListParagraph"/>
        <w:numPr>
          <w:ilvl w:val="0"/>
          <w:numId w:val="35"/>
        </w:numPr>
      </w:pPr>
      <w:r>
        <w:t>Ocean County – ITA is $7000.00</w:t>
      </w:r>
    </w:p>
    <w:p w14:paraId="03F7D0BA" w14:textId="3034507F" w:rsidR="00E04BEC" w:rsidRDefault="00E04BEC" w:rsidP="002A2FEE">
      <w:pPr>
        <w:pStyle w:val="ListParagraph"/>
        <w:numPr>
          <w:ilvl w:val="0"/>
          <w:numId w:val="35"/>
        </w:numPr>
      </w:pPr>
      <w:r>
        <w:t>Mercer County – pairing OJT with an ITA if a person needs it.  The return to earn is now up to $20000 with a 50% reimbursement.</w:t>
      </w:r>
    </w:p>
    <w:p w14:paraId="7FDD60F7" w14:textId="4799C2AC" w:rsidR="00FE576D" w:rsidRDefault="008E38D6">
      <w:pPr>
        <w:pStyle w:val="Heading1"/>
      </w:pPr>
      <w:r>
        <w:t xml:space="preserve">Adjourn &amp; </w:t>
      </w:r>
      <w:sdt>
        <w:sdtPr>
          <w:alias w:val="Next meeting:"/>
          <w:tag w:val="Next meeting:"/>
          <w:id w:val="-1524860034"/>
          <w:placeholder>
            <w:docPart w:val="9D135D10D6FA4ED8BD21EE4A47ED8374"/>
          </w:placeholder>
          <w:temporary/>
          <w:showingPlcHdr/>
          <w15:appearance w15:val="hidden"/>
        </w:sdtPr>
        <w:sdtEndPr/>
        <w:sdtContent>
          <w:r w:rsidR="005D2056">
            <w:t>Next Meeting</w:t>
          </w:r>
        </w:sdtContent>
      </w:sdt>
    </w:p>
    <w:p w14:paraId="6ADDD791" w14:textId="23AD5019" w:rsidR="00B05906" w:rsidRPr="00B05906" w:rsidRDefault="00344934" w:rsidP="004A4AFA">
      <w:pPr>
        <w:pStyle w:val="ListParagraph"/>
        <w:numPr>
          <w:ilvl w:val="0"/>
          <w:numId w:val="37"/>
        </w:numPr>
      </w:pPr>
      <w:r>
        <w:t>Meeting Adjourned at 11:</w:t>
      </w:r>
      <w:r w:rsidR="00024A66">
        <w:t>4</w:t>
      </w:r>
      <w:r w:rsidR="00E43745">
        <w:t>0</w:t>
      </w:r>
      <w:r>
        <w:t xml:space="preserve"> AM</w:t>
      </w:r>
      <w:r w:rsidR="00440265">
        <w:t xml:space="preserve">.  </w:t>
      </w:r>
      <w:r w:rsidR="008E38D6">
        <w:t xml:space="preserve">Next Meeting:  </w:t>
      </w:r>
      <w:r w:rsidR="00370566">
        <w:t xml:space="preserve">The next meeting date </w:t>
      </w:r>
      <w:r>
        <w:t xml:space="preserve">is </w:t>
      </w:r>
      <w:r w:rsidR="00024A66">
        <w:t>May 1, 2023</w:t>
      </w:r>
      <w:r w:rsidR="004C30FD">
        <w:t xml:space="preserve">.  </w:t>
      </w:r>
    </w:p>
    <w:sectPr w:rsidR="00B05906" w:rsidRPr="00B05906">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C44B3" w14:textId="77777777" w:rsidR="00242CC9" w:rsidRDefault="00242CC9">
      <w:r>
        <w:separator/>
      </w:r>
    </w:p>
  </w:endnote>
  <w:endnote w:type="continuationSeparator" w:id="0">
    <w:p w14:paraId="47D858B9" w14:textId="77777777" w:rsidR="00242CC9" w:rsidRDefault="00242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3673" w14:textId="14C7ACA1" w:rsidR="00FE576D" w:rsidRDefault="003B5FCE">
    <w:pPr>
      <w:pStyle w:val="Footer"/>
    </w:pPr>
    <w:r>
      <w:t xml:space="preserve">Page </w:t>
    </w:r>
    <w:r>
      <w:fldChar w:fldCharType="begin"/>
    </w:r>
    <w:r>
      <w:instrText xml:space="preserve"> PAGE   \* MERGEFORMAT </w:instrText>
    </w:r>
    <w:r>
      <w:fldChar w:fldCharType="separate"/>
    </w:r>
    <w:r w:rsidR="00D264C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1A026" w14:textId="77777777" w:rsidR="00242CC9" w:rsidRDefault="00242CC9">
      <w:r>
        <w:separator/>
      </w:r>
    </w:p>
  </w:footnote>
  <w:footnote w:type="continuationSeparator" w:id="0">
    <w:p w14:paraId="48A421E0" w14:textId="77777777" w:rsidR="00242CC9" w:rsidRDefault="00242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F45A53"/>
    <w:multiLevelType w:val="hybridMultilevel"/>
    <w:tmpl w:val="C69A8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176702"/>
    <w:multiLevelType w:val="hybridMultilevel"/>
    <w:tmpl w:val="5EAC5748"/>
    <w:lvl w:ilvl="0" w:tplc="6470B9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650047"/>
    <w:multiLevelType w:val="hybridMultilevel"/>
    <w:tmpl w:val="C370340E"/>
    <w:lvl w:ilvl="0" w:tplc="93B06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010990"/>
    <w:multiLevelType w:val="hybridMultilevel"/>
    <w:tmpl w:val="25941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0C6D2D"/>
    <w:multiLevelType w:val="hybridMultilevel"/>
    <w:tmpl w:val="277E7940"/>
    <w:lvl w:ilvl="0" w:tplc="D7FC8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726A7E"/>
    <w:multiLevelType w:val="hybridMultilevel"/>
    <w:tmpl w:val="5100CE56"/>
    <w:lvl w:ilvl="0" w:tplc="D7FC8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273B16"/>
    <w:multiLevelType w:val="hybridMultilevel"/>
    <w:tmpl w:val="935CCA6E"/>
    <w:lvl w:ilvl="0" w:tplc="298C5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39206D"/>
    <w:multiLevelType w:val="hybridMultilevel"/>
    <w:tmpl w:val="38FA16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9430B4"/>
    <w:multiLevelType w:val="hybridMultilevel"/>
    <w:tmpl w:val="EA848912"/>
    <w:lvl w:ilvl="0" w:tplc="627CB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8D34B2"/>
    <w:multiLevelType w:val="hybridMultilevel"/>
    <w:tmpl w:val="C2282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38546B"/>
    <w:multiLevelType w:val="hybridMultilevel"/>
    <w:tmpl w:val="B9408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CF51CD"/>
    <w:multiLevelType w:val="hybridMultilevel"/>
    <w:tmpl w:val="ED58E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F3051F"/>
    <w:multiLevelType w:val="hybridMultilevel"/>
    <w:tmpl w:val="2B106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4852CC"/>
    <w:multiLevelType w:val="hybridMultilevel"/>
    <w:tmpl w:val="30AC8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4703D59"/>
    <w:multiLevelType w:val="hybridMultilevel"/>
    <w:tmpl w:val="A0D69C3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4B0470E"/>
    <w:multiLevelType w:val="hybridMultilevel"/>
    <w:tmpl w:val="311687A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89D7F0B"/>
    <w:multiLevelType w:val="hybridMultilevel"/>
    <w:tmpl w:val="358475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94F27B1"/>
    <w:multiLevelType w:val="hybridMultilevel"/>
    <w:tmpl w:val="D79406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A7A01B3"/>
    <w:multiLevelType w:val="hybridMultilevel"/>
    <w:tmpl w:val="9BB2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B23D0C"/>
    <w:multiLevelType w:val="hybridMultilevel"/>
    <w:tmpl w:val="4D541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917966"/>
    <w:multiLevelType w:val="hybridMultilevel"/>
    <w:tmpl w:val="097A06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5B9651A7"/>
    <w:multiLevelType w:val="hybridMultilevel"/>
    <w:tmpl w:val="F050D1C4"/>
    <w:lvl w:ilvl="0" w:tplc="C60092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E5D71FC"/>
    <w:multiLevelType w:val="hybridMultilevel"/>
    <w:tmpl w:val="62389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2F67EB"/>
    <w:multiLevelType w:val="hybridMultilevel"/>
    <w:tmpl w:val="EE6C3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5E338F"/>
    <w:multiLevelType w:val="hybridMultilevel"/>
    <w:tmpl w:val="7F124D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6A80A0F"/>
    <w:multiLevelType w:val="hybridMultilevel"/>
    <w:tmpl w:val="19089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7140093">
    <w:abstractNumId w:val="25"/>
  </w:num>
  <w:num w:numId="2" w16cid:durableId="993333082">
    <w:abstractNumId w:val="38"/>
  </w:num>
  <w:num w:numId="3" w16cid:durableId="1987392198">
    <w:abstractNumId w:val="14"/>
  </w:num>
  <w:num w:numId="4" w16cid:durableId="1542207557">
    <w:abstractNumId w:val="10"/>
  </w:num>
  <w:num w:numId="5" w16cid:durableId="892543454">
    <w:abstractNumId w:val="17"/>
  </w:num>
  <w:num w:numId="6" w16cid:durableId="376048898">
    <w:abstractNumId w:val="9"/>
  </w:num>
  <w:num w:numId="7" w16cid:durableId="1809593229">
    <w:abstractNumId w:val="7"/>
  </w:num>
  <w:num w:numId="8" w16cid:durableId="829827506">
    <w:abstractNumId w:val="6"/>
  </w:num>
  <w:num w:numId="9" w16cid:durableId="3629682">
    <w:abstractNumId w:val="5"/>
  </w:num>
  <w:num w:numId="10" w16cid:durableId="368191621">
    <w:abstractNumId w:val="4"/>
  </w:num>
  <w:num w:numId="11" w16cid:durableId="44182929">
    <w:abstractNumId w:val="8"/>
  </w:num>
  <w:num w:numId="12" w16cid:durableId="1443962118">
    <w:abstractNumId w:val="3"/>
  </w:num>
  <w:num w:numId="13" w16cid:durableId="611012210">
    <w:abstractNumId w:val="2"/>
  </w:num>
  <w:num w:numId="14" w16cid:durableId="787966066">
    <w:abstractNumId w:val="1"/>
  </w:num>
  <w:num w:numId="15" w16cid:durableId="1171338898">
    <w:abstractNumId w:val="0"/>
  </w:num>
  <w:num w:numId="16" w16cid:durableId="146366207">
    <w:abstractNumId w:val="41"/>
  </w:num>
  <w:num w:numId="17" w16cid:durableId="1521511953">
    <w:abstractNumId w:val="43"/>
  </w:num>
  <w:num w:numId="18" w16cid:durableId="1562012506">
    <w:abstractNumId w:val="42"/>
  </w:num>
  <w:num w:numId="19" w16cid:durableId="83571577">
    <w:abstractNumId w:val="15"/>
  </w:num>
  <w:num w:numId="20" w16cid:durableId="1968704865">
    <w:abstractNumId w:val="20"/>
  </w:num>
  <w:num w:numId="21" w16cid:durableId="7605014">
    <w:abstractNumId w:val="32"/>
  </w:num>
  <w:num w:numId="22" w16cid:durableId="2085294779">
    <w:abstractNumId w:val="36"/>
  </w:num>
  <w:num w:numId="23" w16cid:durableId="1004434134">
    <w:abstractNumId w:val="31"/>
  </w:num>
  <w:num w:numId="24" w16cid:durableId="35009869">
    <w:abstractNumId w:val="37"/>
  </w:num>
  <w:num w:numId="25" w16cid:durableId="269823443">
    <w:abstractNumId w:val="26"/>
  </w:num>
  <w:num w:numId="26" w16cid:durableId="1097596990">
    <w:abstractNumId w:val="27"/>
  </w:num>
  <w:num w:numId="27" w16cid:durableId="251668085">
    <w:abstractNumId w:val="40"/>
  </w:num>
  <w:num w:numId="28" w16cid:durableId="826089767">
    <w:abstractNumId w:val="22"/>
  </w:num>
  <w:num w:numId="29" w16cid:durableId="1425419346">
    <w:abstractNumId w:val="29"/>
  </w:num>
  <w:num w:numId="30" w16cid:durableId="821240060">
    <w:abstractNumId w:val="39"/>
  </w:num>
  <w:num w:numId="31" w16cid:durableId="1039741475">
    <w:abstractNumId w:val="28"/>
  </w:num>
  <w:num w:numId="32" w16cid:durableId="1410420907">
    <w:abstractNumId w:val="23"/>
  </w:num>
  <w:num w:numId="33" w16cid:durableId="493498229">
    <w:abstractNumId w:val="35"/>
  </w:num>
  <w:num w:numId="34" w16cid:durableId="1455174535">
    <w:abstractNumId w:val="12"/>
  </w:num>
  <w:num w:numId="35" w16cid:durableId="1765682175">
    <w:abstractNumId w:val="21"/>
  </w:num>
  <w:num w:numId="36" w16cid:durableId="944918266">
    <w:abstractNumId w:val="19"/>
  </w:num>
  <w:num w:numId="37" w16cid:durableId="624315496">
    <w:abstractNumId w:val="33"/>
  </w:num>
  <w:num w:numId="38" w16cid:durableId="1831169342">
    <w:abstractNumId w:val="16"/>
  </w:num>
  <w:num w:numId="39" w16cid:durableId="872301924">
    <w:abstractNumId w:val="18"/>
  </w:num>
  <w:num w:numId="40" w16cid:durableId="93865271">
    <w:abstractNumId w:val="13"/>
  </w:num>
  <w:num w:numId="41" w16cid:durableId="133572827">
    <w:abstractNumId w:val="11"/>
  </w:num>
  <w:num w:numId="42" w16cid:durableId="1610697780">
    <w:abstractNumId w:val="24"/>
  </w:num>
  <w:num w:numId="43" w16cid:durableId="1445614837">
    <w:abstractNumId w:val="34"/>
  </w:num>
  <w:num w:numId="44" w16cid:durableId="198962681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195"/>
    <w:rsid w:val="000075B0"/>
    <w:rsid w:val="000109C0"/>
    <w:rsid w:val="0002020E"/>
    <w:rsid w:val="00022357"/>
    <w:rsid w:val="00024A66"/>
    <w:rsid w:val="00037F4A"/>
    <w:rsid w:val="000437A0"/>
    <w:rsid w:val="000748C5"/>
    <w:rsid w:val="00081D4D"/>
    <w:rsid w:val="00083451"/>
    <w:rsid w:val="00086B69"/>
    <w:rsid w:val="00094D6A"/>
    <w:rsid w:val="00097A6D"/>
    <w:rsid w:val="000B1718"/>
    <w:rsid w:val="000D1B9D"/>
    <w:rsid w:val="000E048E"/>
    <w:rsid w:val="000E7CB2"/>
    <w:rsid w:val="000F21A5"/>
    <w:rsid w:val="00116E80"/>
    <w:rsid w:val="00117B27"/>
    <w:rsid w:val="00167802"/>
    <w:rsid w:val="00171823"/>
    <w:rsid w:val="001914A5"/>
    <w:rsid w:val="0019291C"/>
    <w:rsid w:val="0019713B"/>
    <w:rsid w:val="001E2289"/>
    <w:rsid w:val="00206EA1"/>
    <w:rsid w:val="00213D9D"/>
    <w:rsid w:val="00222AD3"/>
    <w:rsid w:val="00231BE5"/>
    <w:rsid w:val="00242CC9"/>
    <w:rsid w:val="00261852"/>
    <w:rsid w:val="002843B9"/>
    <w:rsid w:val="002A2B44"/>
    <w:rsid w:val="002A2FEE"/>
    <w:rsid w:val="002A3FCB"/>
    <w:rsid w:val="002A6863"/>
    <w:rsid w:val="002B3B26"/>
    <w:rsid w:val="002D3701"/>
    <w:rsid w:val="002E1C06"/>
    <w:rsid w:val="002F7199"/>
    <w:rsid w:val="0030366E"/>
    <w:rsid w:val="00332F96"/>
    <w:rsid w:val="00344934"/>
    <w:rsid w:val="00351591"/>
    <w:rsid w:val="00357782"/>
    <w:rsid w:val="00370566"/>
    <w:rsid w:val="00373EC6"/>
    <w:rsid w:val="00375A7A"/>
    <w:rsid w:val="003871FA"/>
    <w:rsid w:val="003B25B6"/>
    <w:rsid w:val="003B5FCE"/>
    <w:rsid w:val="003B721F"/>
    <w:rsid w:val="003B7253"/>
    <w:rsid w:val="003C6F55"/>
    <w:rsid w:val="003D0C51"/>
    <w:rsid w:val="003D4806"/>
    <w:rsid w:val="003E3F64"/>
    <w:rsid w:val="003F4B75"/>
    <w:rsid w:val="00402E7E"/>
    <w:rsid w:val="0041581A"/>
    <w:rsid w:val="00416222"/>
    <w:rsid w:val="00424F9F"/>
    <w:rsid w:val="00435446"/>
    <w:rsid w:val="00440265"/>
    <w:rsid w:val="004B5964"/>
    <w:rsid w:val="004B5C18"/>
    <w:rsid w:val="004B7EB8"/>
    <w:rsid w:val="004C30FD"/>
    <w:rsid w:val="004C7AE6"/>
    <w:rsid w:val="004E20F6"/>
    <w:rsid w:val="004E6D9F"/>
    <w:rsid w:val="004E7B66"/>
    <w:rsid w:val="004F4532"/>
    <w:rsid w:val="0051458A"/>
    <w:rsid w:val="005218B1"/>
    <w:rsid w:val="00534195"/>
    <w:rsid w:val="0054450E"/>
    <w:rsid w:val="00580B47"/>
    <w:rsid w:val="0058206D"/>
    <w:rsid w:val="005831B6"/>
    <w:rsid w:val="005B614B"/>
    <w:rsid w:val="005C5FF6"/>
    <w:rsid w:val="005D2056"/>
    <w:rsid w:val="005E75DC"/>
    <w:rsid w:val="00616EF4"/>
    <w:rsid w:val="00621A9D"/>
    <w:rsid w:val="00626CCB"/>
    <w:rsid w:val="0064085F"/>
    <w:rsid w:val="0064231B"/>
    <w:rsid w:val="006445A8"/>
    <w:rsid w:val="00654C23"/>
    <w:rsid w:val="0066721E"/>
    <w:rsid w:val="0067613E"/>
    <w:rsid w:val="00684306"/>
    <w:rsid w:val="006A2BEE"/>
    <w:rsid w:val="006D0F16"/>
    <w:rsid w:val="006E1A8C"/>
    <w:rsid w:val="007173EB"/>
    <w:rsid w:val="00726DF7"/>
    <w:rsid w:val="007319D0"/>
    <w:rsid w:val="00732C23"/>
    <w:rsid w:val="007530EC"/>
    <w:rsid w:val="007638A6"/>
    <w:rsid w:val="00770845"/>
    <w:rsid w:val="00774146"/>
    <w:rsid w:val="00786D8E"/>
    <w:rsid w:val="007875D4"/>
    <w:rsid w:val="0079595F"/>
    <w:rsid w:val="007B1257"/>
    <w:rsid w:val="007F51AE"/>
    <w:rsid w:val="008034A8"/>
    <w:rsid w:val="00804DA4"/>
    <w:rsid w:val="00840F59"/>
    <w:rsid w:val="008627B5"/>
    <w:rsid w:val="0086415B"/>
    <w:rsid w:val="008667B3"/>
    <w:rsid w:val="008730D0"/>
    <w:rsid w:val="00874815"/>
    <w:rsid w:val="0087598E"/>
    <w:rsid w:val="00876CE1"/>
    <w:rsid w:val="00883FFD"/>
    <w:rsid w:val="00892D47"/>
    <w:rsid w:val="008A3A4C"/>
    <w:rsid w:val="008E029C"/>
    <w:rsid w:val="008E1349"/>
    <w:rsid w:val="008E384F"/>
    <w:rsid w:val="008E38D6"/>
    <w:rsid w:val="00907EA5"/>
    <w:rsid w:val="00925225"/>
    <w:rsid w:val="009432D5"/>
    <w:rsid w:val="009579FE"/>
    <w:rsid w:val="009760E4"/>
    <w:rsid w:val="009A0B27"/>
    <w:rsid w:val="009A31F4"/>
    <w:rsid w:val="009C4E31"/>
    <w:rsid w:val="009D055F"/>
    <w:rsid w:val="00A34BCF"/>
    <w:rsid w:val="00A45D3D"/>
    <w:rsid w:val="00A5780D"/>
    <w:rsid w:val="00A604E0"/>
    <w:rsid w:val="00A607ED"/>
    <w:rsid w:val="00A7063F"/>
    <w:rsid w:val="00A70BAC"/>
    <w:rsid w:val="00A717DA"/>
    <w:rsid w:val="00A730F0"/>
    <w:rsid w:val="00A750F2"/>
    <w:rsid w:val="00AB3E35"/>
    <w:rsid w:val="00AF7AAD"/>
    <w:rsid w:val="00B05906"/>
    <w:rsid w:val="00B067ED"/>
    <w:rsid w:val="00B10188"/>
    <w:rsid w:val="00B30141"/>
    <w:rsid w:val="00B327D2"/>
    <w:rsid w:val="00B44D64"/>
    <w:rsid w:val="00B50A79"/>
    <w:rsid w:val="00B51AD7"/>
    <w:rsid w:val="00B67E7D"/>
    <w:rsid w:val="00B911A4"/>
    <w:rsid w:val="00BA6E83"/>
    <w:rsid w:val="00BB128D"/>
    <w:rsid w:val="00BC503B"/>
    <w:rsid w:val="00C03F3B"/>
    <w:rsid w:val="00C04B20"/>
    <w:rsid w:val="00C13D1D"/>
    <w:rsid w:val="00C272C7"/>
    <w:rsid w:val="00C34E57"/>
    <w:rsid w:val="00C41E6E"/>
    <w:rsid w:val="00C45323"/>
    <w:rsid w:val="00C54681"/>
    <w:rsid w:val="00C61D6F"/>
    <w:rsid w:val="00C7447B"/>
    <w:rsid w:val="00C879E1"/>
    <w:rsid w:val="00C967B4"/>
    <w:rsid w:val="00CB4513"/>
    <w:rsid w:val="00CE41FE"/>
    <w:rsid w:val="00CE543A"/>
    <w:rsid w:val="00CF7849"/>
    <w:rsid w:val="00D00170"/>
    <w:rsid w:val="00D12D5E"/>
    <w:rsid w:val="00D264CC"/>
    <w:rsid w:val="00D462FA"/>
    <w:rsid w:val="00D46B8E"/>
    <w:rsid w:val="00D5248C"/>
    <w:rsid w:val="00D71455"/>
    <w:rsid w:val="00D7385F"/>
    <w:rsid w:val="00D7703A"/>
    <w:rsid w:val="00D82D06"/>
    <w:rsid w:val="00DB24EB"/>
    <w:rsid w:val="00DB56E0"/>
    <w:rsid w:val="00DC51B8"/>
    <w:rsid w:val="00E01221"/>
    <w:rsid w:val="00E04BEC"/>
    <w:rsid w:val="00E1299A"/>
    <w:rsid w:val="00E2042A"/>
    <w:rsid w:val="00E32F43"/>
    <w:rsid w:val="00E35B7E"/>
    <w:rsid w:val="00E428DA"/>
    <w:rsid w:val="00E43745"/>
    <w:rsid w:val="00E457EC"/>
    <w:rsid w:val="00E46E9E"/>
    <w:rsid w:val="00E5080D"/>
    <w:rsid w:val="00E60A93"/>
    <w:rsid w:val="00E70A54"/>
    <w:rsid w:val="00EA795A"/>
    <w:rsid w:val="00ED2AAD"/>
    <w:rsid w:val="00ED6AB0"/>
    <w:rsid w:val="00ED71FD"/>
    <w:rsid w:val="00F443C0"/>
    <w:rsid w:val="00F629A6"/>
    <w:rsid w:val="00F64C00"/>
    <w:rsid w:val="00F80AFD"/>
    <w:rsid w:val="00F9136A"/>
    <w:rsid w:val="00F925B9"/>
    <w:rsid w:val="00FA0E43"/>
    <w:rsid w:val="00FB2E2F"/>
    <w:rsid w:val="00FC4DD2"/>
    <w:rsid w:val="00FC5E9F"/>
    <w:rsid w:val="00FD1E06"/>
    <w:rsid w:val="00FD70BA"/>
    <w:rsid w:val="00FE2B08"/>
    <w:rsid w:val="00FE576D"/>
    <w:rsid w:val="00FE7009"/>
    <w:rsid w:val="00FF4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08C83D"/>
  <w15:chartTrackingRefBased/>
  <w15:docId w15:val="{174D2586-CB5B-4CC0-ADA2-D47DF0FE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rPr>
  </w:style>
  <w:style w:type="paragraph" w:styleId="Heading1">
    <w:name w:val="heading 1"/>
    <w:basedOn w:val="Normal"/>
    <w:next w:val="Normal"/>
    <w:link w:val="Heading1Char"/>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 w:type="character" w:customStyle="1" w:styleId="Heading1Char">
    <w:name w:val="Heading 1 Char"/>
    <w:basedOn w:val="DefaultParagraphFont"/>
    <w:link w:val="Heading1"/>
    <w:uiPriority w:val="9"/>
    <w:rsid w:val="009D055F"/>
    <w:rPr>
      <w:rFonts w:asciiTheme="majorHAnsi" w:eastAsiaTheme="majorEastAsia" w:hAnsiTheme="majorHAnsi" w:cstheme="majorBidi"/>
      <w:color w:val="7A610D" w:themeColor="accent3" w:themeShade="80"/>
      <w:sz w:val="24"/>
      <w:szCs w:val="24"/>
    </w:rPr>
  </w:style>
  <w:style w:type="character" w:customStyle="1" w:styleId="UnresolvedMention1">
    <w:name w:val="Unresolved Mention1"/>
    <w:basedOn w:val="DefaultParagraphFont"/>
    <w:uiPriority w:val="99"/>
    <w:semiHidden/>
    <w:unhideWhenUsed/>
    <w:rsid w:val="009A0B27"/>
    <w:rPr>
      <w:color w:val="605E5C"/>
      <w:shd w:val="clear" w:color="auto" w:fill="E1DFDD"/>
    </w:rPr>
  </w:style>
  <w:style w:type="paragraph" w:customStyle="1" w:styleId="Default">
    <w:name w:val="Default"/>
    <w:rsid w:val="00351591"/>
    <w:pPr>
      <w:autoSpaceDE w:val="0"/>
      <w:autoSpaceDN w:val="0"/>
      <w:adjustRightInd w:val="0"/>
      <w:spacing w:before="0" w:after="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215831">
      <w:bodyDiv w:val="1"/>
      <w:marLeft w:val="0"/>
      <w:marRight w:val="0"/>
      <w:marTop w:val="0"/>
      <w:marBottom w:val="0"/>
      <w:divBdr>
        <w:top w:val="none" w:sz="0" w:space="0" w:color="auto"/>
        <w:left w:val="none" w:sz="0" w:space="0" w:color="auto"/>
        <w:bottom w:val="none" w:sz="0" w:space="0" w:color="auto"/>
        <w:right w:val="none" w:sz="0" w:space="0" w:color="auto"/>
      </w:divBdr>
    </w:div>
    <w:div w:id="207711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ining.njcareers.org" TargetMode="External"/><Relationship Id="rId3" Type="http://schemas.openxmlformats.org/officeDocument/2006/relationships/settings" Target="settings.xml"/><Relationship Id="rId7" Type="http://schemas.openxmlformats.org/officeDocument/2006/relationships/hyperlink" Target="https://njdol.intelligrant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est\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E8E1C60B7E4448846AA922B5178DAA"/>
        <w:category>
          <w:name w:val="General"/>
          <w:gallery w:val="placeholder"/>
        </w:category>
        <w:types>
          <w:type w:val="bbPlcHdr"/>
        </w:types>
        <w:behaviors>
          <w:behavior w:val="content"/>
        </w:behaviors>
        <w:guid w:val="{72F967CA-0B61-418F-A80B-D0A9081242C7}"/>
      </w:docPartPr>
      <w:docPartBody>
        <w:p w:rsidR="0019504E" w:rsidRDefault="00AC1A5E">
          <w:pPr>
            <w:pStyle w:val="86E8E1C60B7E4448846AA922B5178DAA"/>
          </w:pPr>
          <w:r w:rsidRPr="00435446">
            <w:t>Minutes</w:t>
          </w:r>
        </w:p>
      </w:docPartBody>
    </w:docPart>
    <w:docPart>
      <w:docPartPr>
        <w:name w:val="9D135D10D6FA4ED8BD21EE4A47ED8374"/>
        <w:category>
          <w:name w:val="General"/>
          <w:gallery w:val="placeholder"/>
        </w:category>
        <w:types>
          <w:type w:val="bbPlcHdr"/>
        </w:types>
        <w:behaviors>
          <w:behavior w:val="content"/>
        </w:behaviors>
        <w:guid w:val="{8DF7A8D3-9276-46C9-A260-02AFBA12274B}"/>
      </w:docPartPr>
      <w:docPartBody>
        <w:p w:rsidR="0019504E" w:rsidRDefault="00AC1A5E">
          <w:pPr>
            <w:pStyle w:val="9D135D10D6FA4ED8BD21EE4A47ED8374"/>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099015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A5E"/>
    <w:rsid w:val="000561B4"/>
    <w:rsid w:val="000624A6"/>
    <w:rsid w:val="00090863"/>
    <w:rsid w:val="00112E06"/>
    <w:rsid w:val="0019504E"/>
    <w:rsid w:val="00233316"/>
    <w:rsid w:val="002762C2"/>
    <w:rsid w:val="00440580"/>
    <w:rsid w:val="006435A1"/>
    <w:rsid w:val="0073241D"/>
    <w:rsid w:val="00772E36"/>
    <w:rsid w:val="007D6999"/>
    <w:rsid w:val="0085019E"/>
    <w:rsid w:val="008C5914"/>
    <w:rsid w:val="00902395"/>
    <w:rsid w:val="009023FE"/>
    <w:rsid w:val="009A11B6"/>
    <w:rsid w:val="00A95A59"/>
    <w:rsid w:val="00AA49F7"/>
    <w:rsid w:val="00AC1A5E"/>
    <w:rsid w:val="00B3467B"/>
    <w:rsid w:val="00BC556A"/>
    <w:rsid w:val="00C828DE"/>
    <w:rsid w:val="00C91ED4"/>
    <w:rsid w:val="00CD09C6"/>
    <w:rsid w:val="00E039E8"/>
    <w:rsid w:val="00E3455B"/>
    <w:rsid w:val="00EB5C38"/>
    <w:rsid w:val="00EF2E5F"/>
    <w:rsid w:val="00F13E18"/>
    <w:rsid w:val="00F34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E8E1C60B7E4448846AA922B5178DAA">
    <w:name w:val="86E8E1C60B7E4448846AA922B5178DAA"/>
  </w:style>
  <w:style w:type="character" w:styleId="IntenseEmphasis">
    <w:name w:val="Intense Emphasis"/>
    <w:basedOn w:val="DefaultParagraphFont"/>
    <w:uiPriority w:val="6"/>
    <w:unhideWhenUsed/>
    <w:qFormat/>
    <w:rPr>
      <w:i/>
      <w:iCs/>
      <w:color w:val="833C0B" w:themeColor="accent2" w:themeShade="80"/>
    </w:rPr>
  </w:style>
  <w:style w:type="paragraph" w:styleId="ListBullet">
    <w:name w:val="List Bullet"/>
    <w:basedOn w:val="Normal"/>
    <w:uiPriority w:val="10"/>
    <w:unhideWhenUsed/>
    <w:qFormat/>
    <w:pPr>
      <w:numPr>
        <w:numId w:val="1"/>
      </w:numPr>
      <w:spacing w:before="100" w:after="100" w:line="240" w:lineRule="auto"/>
      <w:contextualSpacing/>
    </w:pPr>
    <w:rPr>
      <w:szCs w:val="21"/>
      <w:lang w:eastAsia="ja-JP"/>
    </w:rPr>
  </w:style>
  <w:style w:type="paragraph" w:customStyle="1" w:styleId="9D135D10D6FA4ED8BD21EE4A47ED8374">
    <w:name w:val="9D135D10D6FA4ED8BD21EE4A47ED83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PTA meeting minutes</Template>
  <TotalTime>1</TotalTime>
  <Pages>2</Pages>
  <Words>907</Words>
  <Characters>5171</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West, Kelly</dc:creator>
  <cp:lastModifiedBy>Monica Mulligan</cp:lastModifiedBy>
  <cp:revision>2</cp:revision>
  <cp:lastPrinted>2022-02-25T17:55:00Z</cp:lastPrinted>
  <dcterms:created xsi:type="dcterms:W3CDTF">2023-06-26T19:39:00Z</dcterms:created>
  <dcterms:modified xsi:type="dcterms:W3CDTF">2023-06-26T19:39:00Z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