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04686C"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5EC05BB1" w:rsidR="00FE576D" w:rsidRDefault="00BC0A4B" w:rsidP="00774146">
      <w:pPr>
        <w:pStyle w:val="Date"/>
      </w:pPr>
      <w:r>
        <w:rPr>
          <w:rStyle w:val="IntenseEmphasis"/>
        </w:rPr>
        <w:t>0</w:t>
      </w:r>
      <w:r w:rsidR="00DE6A2C">
        <w:rPr>
          <w:rStyle w:val="IntenseEmphasis"/>
        </w:rPr>
        <w:t>1</w:t>
      </w:r>
      <w:r w:rsidR="00876CE1">
        <w:rPr>
          <w:rStyle w:val="IntenseEmphasis"/>
        </w:rPr>
        <w:t>/</w:t>
      </w:r>
      <w:r w:rsidR="00C23665">
        <w:rPr>
          <w:rStyle w:val="IntenseEmphasis"/>
        </w:rPr>
        <w:t>0</w:t>
      </w:r>
      <w:r>
        <w:rPr>
          <w:rStyle w:val="IntenseEmphasis"/>
        </w:rPr>
        <w:t>2</w:t>
      </w:r>
      <w:r w:rsidR="004C7AE6">
        <w:rPr>
          <w:rStyle w:val="IntenseEmphasis"/>
        </w:rPr>
        <w:t>/202</w:t>
      </w:r>
      <w:r>
        <w:rPr>
          <w:rStyle w:val="IntenseEmphasis"/>
        </w:rPr>
        <w:t>4</w:t>
      </w:r>
    </w:p>
    <w:p w14:paraId="69918D88" w14:textId="0E20F892" w:rsidR="00FE576D" w:rsidRDefault="007B1257">
      <w:pPr>
        <w:pStyle w:val="Heading1"/>
      </w:pPr>
      <w:r>
        <w:t xml:space="preserve">Call to Order – </w:t>
      </w:r>
      <w:r w:rsidR="00F60DA0">
        <w:t>Fran Kuhn</w:t>
      </w:r>
    </w:p>
    <w:p w14:paraId="29C331C6" w14:textId="0B7446CE" w:rsidR="007B1257" w:rsidRDefault="00ED0ECB" w:rsidP="00874815">
      <w:pPr>
        <w:pStyle w:val="ListParagraph"/>
        <w:numPr>
          <w:ilvl w:val="0"/>
          <w:numId w:val="22"/>
        </w:numPr>
        <w:rPr>
          <w:szCs w:val="22"/>
        </w:rPr>
      </w:pPr>
      <w:r>
        <w:rPr>
          <w:szCs w:val="22"/>
        </w:rPr>
        <w:t xml:space="preserve">Fran Kuhn </w:t>
      </w:r>
      <w:r w:rsidR="007B1257">
        <w:rPr>
          <w:szCs w:val="22"/>
        </w:rPr>
        <w:t>called the meeting to order at 1:0</w:t>
      </w:r>
      <w:r w:rsidR="00B610F9">
        <w:rPr>
          <w:szCs w:val="22"/>
        </w:rPr>
        <w:t>4 p</w:t>
      </w:r>
      <w:r w:rsidR="007B1257">
        <w:rPr>
          <w:szCs w:val="22"/>
        </w:rPr>
        <w:t>m.</w:t>
      </w:r>
    </w:p>
    <w:p w14:paraId="5B82DD20" w14:textId="5D423E88"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w:t>
      </w:r>
      <w:r w:rsidR="00563004">
        <w:rPr>
          <w:szCs w:val="22"/>
        </w:rPr>
        <w:t xml:space="preserve">Monica Mulligan </w:t>
      </w:r>
      <w:r w:rsidR="00F60DA0">
        <w:rPr>
          <w:szCs w:val="22"/>
        </w:rPr>
        <w:t xml:space="preserve">motion to approve, </w:t>
      </w:r>
      <w:r w:rsidR="008546FE">
        <w:rPr>
          <w:szCs w:val="22"/>
        </w:rPr>
        <w:t xml:space="preserve">Jaime Gomez </w:t>
      </w:r>
      <w:r w:rsidR="00F60DA0">
        <w:rPr>
          <w:szCs w:val="22"/>
        </w:rPr>
        <w:t>Second.</w:t>
      </w:r>
      <w:r w:rsidR="008546FE">
        <w:rPr>
          <w:szCs w:val="22"/>
        </w:rPr>
        <w:t xml:space="preserve">  </w:t>
      </w:r>
      <w:r w:rsidR="009A4E34">
        <w:rPr>
          <w:szCs w:val="22"/>
        </w:rPr>
        <w:t>Approved</w:t>
      </w:r>
    </w:p>
    <w:p w14:paraId="0AC71EC2" w14:textId="77777777" w:rsidR="00BC0A4B" w:rsidRDefault="00BC0A4B" w:rsidP="00BC0A4B">
      <w:pPr>
        <w:pStyle w:val="ListParagraph"/>
        <w:rPr>
          <w:szCs w:val="22"/>
        </w:rPr>
      </w:pPr>
    </w:p>
    <w:p w14:paraId="44D7590F" w14:textId="1CCAFF16" w:rsidR="002A2FEE" w:rsidRDefault="00BC0A4B" w:rsidP="00330660">
      <w:pPr>
        <w:pStyle w:val="Heading1"/>
        <w:pBdr>
          <w:top w:val="single" w:sz="4" w:space="0" w:color="7A610D" w:themeColor="accent3" w:themeShade="80"/>
        </w:pBdr>
      </w:pPr>
      <w:r>
        <w:t>NJDOL</w:t>
      </w:r>
      <w:r w:rsidR="00F91D85">
        <w:t xml:space="preserve"> – </w:t>
      </w:r>
      <w:r>
        <w:t>Baden Almonor</w:t>
      </w:r>
      <w:r w:rsidR="00F91D85">
        <w:t xml:space="preserve"> </w:t>
      </w:r>
    </w:p>
    <w:p w14:paraId="4B6DB49F" w14:textId="1EC4EDA4" w:rsidR="009A4E34" w:rsidRDefault="009A4E34" w:rsidP="009851B7">
      <w:pPr>
        <w:pStyle w:val="ListParagraph"/>
        <w:numPr>
          <w:ilvl w:val="0"/>
          <w:numId w:val="35"/>
        </w:numPr>
      </w:pPr>
      <w:r>
        <w:t>Changes to Career One Stop website and the continuing use of New Jersey Job Source.</w:t>
      </w:r>
      <w:r w:rsidR="008E5767">
        <w:t xml:space="preserve">  Career One Stop is a </w:t>
      </w:r>
      <w:r w:rsidR="0000418D">
        <w:t>federal</w:t>
      </w:r>
      <w:r w:rsidR="008E5767">
        <w:t xml:space="preserve"> </w:t>
      </w:r>
      <w:r w:rsidR="0000418D">
        <w:t>page;</w:t>
      </w:r>
      <w:r w:rsidR="008E5767">
        <w:t xml:space="preserve"> </w:t>
      </w:r>
      <w:r w:rsidR="0000418D">
        <w:t>however,</w:t>
      </w:r>
      <w:r w:rsidR="008E5767">
        <w:t xml:space="preserve"> it does have links to specific information in NJ.  </w:t>
      </w:r>
      <w:r w:rsidR="0000418D">
        <w:t xml:space="preserve">Job Orders are connected.  </w:t>
      </w:r>
      <w:r w:rsidR="00B0170E">
        <w:t xml:space="preserve">NLX is a </w:t>
      </w:r>
      <w:r w:rsidR="00B35F2D">
        <w:t>web-based</w:t>
      </w:r>
      <w:r w:rsidR="00B0170E">
        <w:t xml:space="preserve"> </w:t>
      </w:r>
      <w:r w:rsidR="00B35F2D">
        <w:t>product,</w:t>
      </w:r>
      <w:r w:rsidR="00B0170E">
        <w:t xml:space="preserve"> so everyone has </w:t>
      </w:r>
      <w:r w:rsidR="00B35F2D">
        <w:t>access,</w:t>
      </w:r>
      <w:r w:rsidR="00B0170E">
        <w:t xml:space="preserve"> including job seekers.</w:t>
      </w:r>
      <w:r w:rsidR="00F930FB">
        <w:t xml:space="preserve">  Additionally, NJ Career Central </w:t>
      </w:r>
      <w:r w:rsidR="00B60741">
        <w:t>is also live.  What is the vision for using NJ Career Central</w:t>
      </w:r>
      <w:r w:rsidR="00A07267">
        <w:t xml:space="preserve">?  Job Source is connected to AOSOS </w:t>
      </w:r>
      <w:r w:rsidR="00B35F2D">
        <w:t>currently (which cuts down on the data entry required) and NJ Career Central is not at this point.</w:t>
      </w:r>
      <w:r w:rsidR="006A5104">
        <w:t xml:space="preserve">  All job orders need to go into NLX.</w:t>
      </w:r>
    </w:p>
    <w:p w14:paraId="74C6EDA4" w14:textId="28C01194" w:rsidR="00A41538" w:rsidRDefault="00A41538" w:rsidP="009851B7">
      <w:pPr>
        <w:pStyle w:val="ListParagraph"/>
        <w:numPr>
          <w:ilvl w:val="0"/>
          <w:numId w:val="35"/>
        </w:numPr>
      </w:pPr>
      <w:r>
        <w:t>Issues with Training Explorer</w:t>
      </w:r>
      <w:r w:rsidR="0058686D">
        <w:t xml:space="preserve">.  Leslie Hirsch is aware of the </w:t>
      </w:r>
      <w:r w:rsidR="00287B8E">
        <w:t>issues,</w:t>
      </w:r>
      <w:r w:rsidR="0058686D">
        <w:t xml:space="preserve"> and they are working on getting them resolved.  However, </w:t>
      </w:r>
      <w:r w:rsidR="00287B8E">
        <w:t>NJDOL needs</w:t>
      </w:r>
      <w:r w:rsidR="0058686D">
        <w:t xml:space="preserve"> to get back to people who are </w:t>
      </w:r>
      <w:r w:rsidR="00287B8E">
        <w:t>trying to connect with her office.</w:t>
      </w:r>
      <w:r w:rsidR="001073A0">
        <w:t xml:space="preserve">  Vendors are very frustrated.  </w:t>
      </w:r>
      <w:r w:rsidR="00C402AB">
        <w:t>AOSOS is not visible to everyone (not to counselors or customers).</w:t>
      </w:r>
      <w:r w:rsidR="0087252D">
        <w:t xml:space="preserve">  We will see if Leslie can speak to the Operations committee in February.</w:t>
      </w:r>
    </w:p>
    <w:p w14:paraId="76BC0D3E" w14:textId="7DC343AB" w:rsidR="001073A0" w:rsidRDefault="00F81A7D" w:rsidP="004A063F">
      <w:pPr>
        <w:pStyle w:val="ListParagraph"/>
        <w:numPr>
          <w:ilvl w:val="0"/>
          <w:numId w:val="35"/>
        </w:numPr>
      </w:pPr>
      <w:r>
        <w:t xml:space="preserve">The </w:t>
      </w:r>
      <w:r w:rsidR="004E548B">
        <w:t>information</w:t>
      </w:r>
      <w:r>
        <w:t xml:space="preserve"> that was sent by Edwin Vallejo </w:t>
      </w:r>
      <w:r w:rsidR="004E548B">
        <w:t>cannot be sent any longer as there is no longer a relationship with Burning Glass.  Fran will send information to Baden</w:t>
      </w:r>
      <w:r w:rsidR="00BB07A1">
        <w:t xml:space="preserve"> for follow-up.</w:t>
      </w:r>
    </w:p>
    <w:p w14:paraId="73D97BC0" w14:textId="0A15AA85" w:rsidR="00B530E5" w:rsidRDefault="00AD4251" w:rsidP="009851B7">
      <w:pPr>
        <w:pStyle w:val="ListParagraph"/>
        <w:numPr>
          <w:ilvl w:val="0"/>
          <w:numId w:val="35"/>
        </w:numPr>
      </w:pPr>
      <w:r>
        <w:t xml:space="preserve">New </w:t>
      </w:r>
      <w:r w:rsidR="00B530E5">
        <w:t>WFNJ NGO</w:t>
      </w:r>
      <w:r w:rsidR="00B42088">
        <w:t xml:space="preserve"> </w:t>
      </w:r>
      <w:r w:rsidR="00220779">
        <w:t>–</w:t>
      </w:r>
      <w:r w:rsidR="00B42088">
        <w:t xml:space="preserve"> </w:t>
      </w:r>
      <w:r w:rsidR="00220779">
        <w:t xml:space="preserve">Fran communicated with Michael McLean regarding this NGO specifically </w:t>
      </w:r>
      <w:r w:rsidR="001D6A5C">
        <w:t xml:space="preserve">for WDB’s.  </w:t>
      </w:r>
      <w:r w:rsidR="00EA117D">
        <w:t>The amount of time between issuance and due date is not feasible in relation to the end of the year.  There is also no end date of the contract</w:t>
      </w:r>
      <w:r w:rsidR="00E809BC">
        <w:t xml:space="preserve"> contained in the NGO however there is a link included and the end date is June 30, 2025.</w:t>
      </w:r>
      <w:r w:rsidR="005308F4">
        <w:t xml:space="preserve">  Fran will have a conversation with Kevin </w:t>
      </w:r>
      <w:proofErr w:type="gramStart"/>
      <w:r w:rsidR="005308F4">
        <w:t>K.</w:t>
      </w:r>
      <w:proofErr w:type="gramEnd"/>
      <w:r w:rsidR="005308F4">
        <w:t xml:space="preserve"> but Paul Grzella is not in favor of the extension.</w:t>
      </w:r>
    </w:p>
    <w:p w14:paraId="7879C6DD" w14:textId="6465FAC4" w:rsidR="00AD065A" w:rsidRDefault="00C316C2" w:rsidP="004273C1">
      <w:pPr>
        <w:pStyle w:val="ListParagraph"/>
        <w:numPr>
          <w:ilvl w:val="0"/>
          <w:numId w:val="35"/>
        </w:numPr>
      </w:pPr>
      <w:r>
        <w:t>Continuing discussion on application and impact of Co-Enrollment</w:t>
      </w:r>
      <w:r w:rsidR="00A61C81">
        <w:t xml:space="preserve"> </w:t>
      </w:r>
      <w:r w:rsidR="002A65FD">
        <w:t>–</w:t>
      </w:r>
      <w:r w:rsidR="00A61C81">
        <w:t xml:space="preserve"> </w:t>
      </w:r>
      <w:r w:rsidR="002A65FD">
        <w:t xml:space="preserve">The state is in the process of developing training on this topic.  Concern is the timing </w:t>
      </w:r>
      <w:r w:rsidR="00B714BE">
        <w:t xml:space="preserve">with the budgets and MOU are.  There are concerns </w:t>
      </w:r>
      <w:r w:rsidR="000763A1">
        <w:t>about</w:t>
      </w:r>
      <w:r w:rsidR="00B714BE">
        <w:t xml:space="preserve"> the duties of staff of </w:t>
      </w:r>
      <w:r w:rsidR="00D737AB">
        <w:t>One</w:t>
      </w:r>
      <w:r w:rsidR="00B714BE">
        <w:t xml:space="preserve"> Stop and </w:t>
      </w:r>
      <w:r w:rsidR="000763A1">
        <w:t>the responsibilities</w:t>
      </w:r>
      <w:r w:rsidR="00B714BE">
        <w:t xml:space="preserve"> of the outside partners.  Word is that the WFNJ and Title II will be first </w:t>
      </w:r>
      <w:r w:rsidR="00D737AB">
        <w:t>to be co-enrolled.  Who’s responsible for the follow up role?</w:t>
      </w:r>
      <w:r w:rsidR="00740002">
        <w:t xml:space="preserve">  Also is there any liability on behalf of the partner?</w:t>
      </w:r>
      <w:r w:rsidR="00AD065A">
        <w:t xml:space="preserve">  There will be a workshop that is being scheduled.  Each local area </w:t>
      </w:r>
      <w:r w:rsidR="00852223">
        <w:t>is</w:t>
      </w:r>
      <w:r w:rsidR="00AD065A">
        <w:t xml:space="preserve"> unique so there will be </w:t>
      </w:r>
      <w:r w:rsidR="0036524D">
        <w:t>information exchanges.</w:t>
      </w:r>
      <w:r w:rsidR="00852223">
        <w:t xml:space="preserve">  Other states co-enrollment is automatically done through Employment Services.</w:t>
      </w:r>
    </w:p>
    <w:p w14:paraId="2D0FE3BA" w14:textId="77777777" w:rsidR="004273C1" w:rsidRPr="006909E8" w:rsidRDefault="004273C1" w:rsidP="004273C1">
      <w:pPr>
        <w:pStyle w:val="Heading1"/>
      </w:pPr>
      <w:r>
        <w:t xml:space="preserve">GSETA Professional Development </w:t>
      </w:r>
      <w:r w:rsidRPr="006909E8">
        <w:t>Updates- Samant</w:t>
      </w:r>
      <w:r>
        <w:t xml:space="preserve">ha Pfeiffer </w:t>
      </w:r>
    </w:p>
    <w:p w14:paraId="55A0112A" w14:textId="77777777" w:rsidR="004273C1" w:rsidRDefault="004273C1" w:rsidP="004273C1">
      <w:pPr>
        <w:pStyle w:val="ListParagraph"/>
        <w:numPr>
          <w:ilvl w:val="0"/>
          <w:numId w:val="50"/>
        </w:numPr>
      </w:pPr>
      <w:r>
        <w:t>Save the Date for the 2024 GSETA conference was sent out today.</w:t>
      </w:r>
    </w:p>
    <w:p w14:paraId="78BF53BE" w14:textId="77777777" w:rsidR="004273C1" w:rsidRDefault="004273C1" w:rsidP="004273C1">
      <w:pPr>
        <w:pStyle w:val="ListParagraph"/>
        <w:numPr>
          <w:ilvl w:val="0"/>
          <w:numId w:val="50"/>
        </w:numPr>
      </w:pPr>
      <w:r>
        <w:t>Calling for volunteers for help with the conference.</w:t>
      </w:r>
    </w:p>
    <w:p w14:paraId="5EFC97E8" w14:textId="77777777" w:rsidR="004273C1" w:rsidRDefault="004273C1" w:rsidP="004273C1">
      <w:pPr>
        <w:pStyle w:val="ListParagraph"/>
        <w:numPr>
          <w:ilvl w:val="0"/>
          <w:numId w:val="50"/>
        </w:numPr>
      </w:pPr>
      <w:r>
        <w:t>Looking at expanding the GSETA Institute and professional development for staff.</w:t>
      </w:r>
    </w:p>
    <w:p w14:paraId="1B5C911A" w14:textId="7F04C0C2" w:rsidR="004273C1" w:rsidRDefault="004273C1" w:rsidP="004273C1">
      <w:pPr>
        <w:pStyle w:val="ListParagraph"/>
        <w:numPr>
          <w:ilvl w:val="0"/>
          <w:numId w:val="50"/>
        </w:numPr>
      </w:pPr>
      <w:r>
        <w:t>Certification of Case Managers.  Mary Ann Lawrence requires 12 months of experience before they can take the certification.  Looking at adding training through Metrix Learning.  Looking at rolling this out in late winter early spring.  This is a certification and not a certificate of completion.</w:t>
      </w:r>
      <w:r w:rsidR="00CA464B">
        <w:t xml:space="preserve">  There is also a </w:t>
      </w:r>
      <w:r w:rsidR="00CA464B">
        <w:lastRenderedPageBreak/>
        <w:t xml:space="preserve">NAWB </w:t>
      </w:r>
      <w:r w:rsidR="00173ADD">
        <w:t>package</w:t>
      </w:r>
      <w:r w:rsidR="00CA464B">
        <w:t xml:space="preserve"> that should be looked at in </w:t>
      </w:r>
      <w:r w:rsidR="00173ADD">
        <w:t>addition to the NAWDP.  Workforce 180 is only a certification of completion.</w:t>
      </w:r>
    </w:p>
    <w:p w14:paraId="4937428D" w14:textId="1A5FB818" w:rsidR="004273C1" w:rsidRDefault="004E4C02" w:rsidP="004273C1">
      <w:pPr>
        <w:pStyle w:val="ListParagraph"/>
        <w:numPr>
          <w:ilvl w:val="0"/>
          <w:numId w:val="50"/>
        </w:numPr>
      </w:pPr>
      <w:r>
        <w:t xml:space="preserve">Is there </w:t>
      </w:r>
      <w:r w:rsidR="00CD6B51">
        <w:t xml:space="preserve">plans to also implement a WDB member training program?  There were conversations in the </w:t>
      </w:r>
      <w:r w:rsidR="003A1009">
        <w:t>past,</w:t>
      </w:r>
      <w:r w:rsidR="00CD6B51">
        <w:t xml:space="preserve"> </w:t>
      </w:r>
      <w:r w:rsidR="00ED3E6B">
        <w:t xml:space="preserve">can we look at that again?  Fran will bring </w:t>
      </w:r>
      <w:proofErr w:type="gramStart"/>
      <w:r w:rsidR="003A1009">
        <w:t>up</w:t>
      </w:r>
      <w:r w:rsidR="00ED3E6B">
        <w:t xml:space="preserve"> </w:t>
      </w:r>
      <w:r w:rsidR="003A1009">
        <w:t>to</w:t>
      </w:r>
      <w:proofErr w:type="gramEnd"/>
      <w:r w:rsidR="003A1009">
        <w:t xml:space="preserve"> </w:t>
      </w:r>
      <w:r w:rsidR="00ED3E6B">
        <w:t>Kevin.</w:t>
      </w:r>
    </w:p>
    <w:p w14:paraId="331C303B" w14:textId="396BF438" w:rsidR="000674F5" w:rsidRDefault="00F91D85" w:rsidP="000674F5">
      <w:pPr>
        <w:pStyle w:val="Heading1"/>
      </w:pPr>
      <w:r>
        <w:t>D</w:t>
      </w:r>
      <w:r w:rsidR="003A1009">
        <w:t xml:space="preserve">FD Update </w:t>
      </w:r>
      <w:r w:rsidR="00BC68E1">
        <w:t>– Not on call today but the following was discussed.</w:t>
      </w:r>
    </w:p>
    <w:p w14:paraId="057A6AD9" w14:textId="1AACD5FA" w:rsidR="00ED3E6B" w:rsidRDefault="006F6264" w:rsidP="00B5176E">
      <w:pPr>
        <w:pStyle w:val="ListParagraph"/>
        <w:numPr>
          <w:ilvl w:val="0"/>
          <w:numId w:val="41"/>
        </w:numPr>
        <w:rPr>
          <w:szCs w:val="22"/>
        </w:rPr>
      </w:pPr>
      <w:r>
        <w:rPr>
          <w:szCs w:val="22"/>
        </w:rPr>
        <w:t>The status</w:t>
      </w:r>
      <w:r w:rsidR="00ED3E6B">
        <w:rPr>
          <w:szCs w:val="22"/>
        </w:rPr>
        <w:t xml:space="preserve"> of TANF sanctions remains the same.</w:t>
      </w:r>
      <w:r>
        <w:rPr>
          <w:szCs w:val="22"/>
        </w:rPr>
        <w:t xml:space="preserve">  Status Quo for right now.</w:t>
      </w:r>
    </w:p>
    <w:p w14:paraId="3F1143F8" w14:textId="51C17D14" w:rsidR="00ED3E6B" w:rsidRDefault="00186D40" w:rsidP="00B5176E">
      <w:pPr>
        <w:pStyle w:val="ListParagraph"/>
        <w:numPr>
          <w:ilvl w:val="0"/>
          <w:numId w:val="41"/>
        </w:numPr>
        <w:rPr>
          <w:szCs w:val="22"/>
        </w:rPr>
      </w:pPr>
      <w:r>
        <w:rPr>
          <w:szCs w:val="22"/>
        </w:rPr>
        <w:t>Is there a way to blend the NGO dollars with the WFNJ dollars that we have been allocated.  Michael McLean is not permitted to discuss</w:t>
      </w:r>
      <w:r w:rsidR="000012A9">
        <w:rPr>
          <w:szCs w:val="22"/>
        </w:rPr>
        <w:t xml:space="preserve"> the NGO.  </w:t>
      </w:r>
    </w:p>
    <w:p w14:paraId="462259C4" w14:textId="76D31B4D" w:rsidR="00F91D85" w:rsidRDefault="00C54C6B" w:rsidP="00F91D85">
      <w:pPr>
        <w:pStyle w:val="Heading1"/>
      </w:pPr>
      <w:r>
        <w:t>Open Discussion</w:t>
      </w:r>
    </w:p>
    <w:p w14:paraId="64B2B34D" w14:textId="39D20EA3" w:rsidR="00C54C6B" w:rsidRDefault="00C54C6B" w:rsidP="00A0293B">
      <w:pPr>
        <w:pStyle w:val="ListParagraph"/>
        <w:numPr>
          <w:ilvl w:val="0"/>
          <w:numId w:val="48"/>
        </w:numPr>
        <w:rPr>
          <w:szCs w:val="22"/>
        </w:rPr>
      </w:pPr>
      <w:r>
        <w:rPr>
          <w:szCs w:val="22"/>
        </w:rPr>
        <w:t xml:space="preserve">Diane Paz of Morris Sussex Warren was asking about the ADA compliance </w:t>
      </w:r>
      <w:r w:rsidR="005D7802">
        <w:rPr>
          <w:szCs w:val="22"/>
        </w:rPr>
        <w:t>issue.  Most use the One Stop Certification documents around the ADA compliance.</w:t>
      </w:r>
      <w:r w:rsidR="00AC0B3B">
        <w:rPr>
          <w:szCs w:val="22"/>
        </w:rPr>
        <w:t xml:space="preserve">  ADA compliance is </w:t>
      </w:r>
      <w:r w:rsidR="00064EF0">
        <w:rPr>
          <w:szCs w:val="22"/>
        </w:rPr>
        <w:t xml:space="preserve">supposed to be completed each year.  </w:t>
      </w:r>
      <w:r w:rsidR="00E445FE">
        <w:rPr>
          <w:szCs w:val="22"/>
        </w:rPr>
        <w:t>Also,</w:t>
      </w:r>
      <w:r w:rsidR="00064EF0">
        <w:rPr>
          <w:szCs w:val="22"/>
        </w:rPr>
        <w:t xml:space="preserve"> it must be done for all locations.</w:t>
      </w:r>
    </w:p>
    <w:p w14:paraId="04C03FAF" w14:textId="361CB4F8" w:rsidR="00E445FE" w:rsidRDefault="00E445FE" w:rsidP="00A0293B">
      <w:pPr>
        <w:pStyle w:val="ListParagraph"/>
        <w:numPr>
          <w:ilvl w:val="0"/>
          <w:numId w:val="48"/>
        </w:numPr>
        <w:rPr>
          <w:szCs w:val="22"/>
        </w:rPr>
      </w:pPr>
      <w:r>
        <w:rPr>
          <w:szCs w:val="22"/>
        </w:rPr>
        <w:t xml:space="preserve">Newark invites you to their new One Stop location.  </w:t>
      </w:r>
    </w:p>
    <w:p w14:paraId="5419EC4B" w14:textId="2FA07674" w:rsidR="00EB67ED" w:rsidRDefault="00EB67ED" w:rsidP="00A0293B">
      <w:pPr>
        <w:pStyle w:val="ListParagraph"/>
        <w:numPr>
          <w:ilvl w:val="0"/>
          <w:numId w:val="48"/>
        </w:numPr>
        <w:rPr>
          <w:szCs w:val="22"/>
        </w:rPr>
      </w:pPr>
      <w:r>
        <w:rPr>
          <w:szCs w:val="22"/>
        </w:rPr>
        <w:t xml:space="preserve">Atlantic has been working on establishing their new GED testing sight.  </w:t>
      </w:r>
      <w:r w:rsidR="00F33AFB">
        <w:rPr>
          <w:szCs w:val="22"/>
        </w:rPr>
        <w:t xml:space="preserve">Is everything working smoothly or are others seeing issues?  </w:t>
      </w:r>
      <w:r w:rsidR="002B658E">
        <w:rPr>
          <w:szCs w:val="22"/>
        </w:rPr>
        <w:t xml:space="preserve">No one is reporting any issues.  Did anyone establish a line of credit for those customers who could not pay for themselves.  It took work in the beginning, however, since </w:t>
      </w:r>
      <w:r w:rsidR="002A3AFB">
        <w:rPr>
          <w:szCs w:val="22"/>
        </w:rPr>
        <w:t>it is</w:t>
      </w:r>
      <w:r w:rsidR="00FD3904">
        <w:rPr>
          <w:szCs w:val="22"/>
        </w:rPr>
        <w:t xml:space="preserve"> easy for the customer.</w:t>
      </w:r>
      <w:r w:rsidR="00A96410">
        <w:rPr>
          <w:szCs w:val="22"/>
        </w:rPr>
        <w:t xml:space="preserve">  Discussion regarding </w:t>
      </w:r>
      <w:r w:rsidR="002940BB">
        <w:rPr>
          <w:szCs w:val="22"/>
        </w:rPr>
        <w:t xml:space="preserve">costs for the GED and bulk pricing.  </w:t>
      </w:r>
    </w:p>
    <w:p w14:paraId="21A41008" w14:textId="77777777" w:rsidR="00B5479C" w:rsidRDefault="00B5479C" w:rsidP="00E445FE">
      <w:pPr>
        <w:pStyle w:val="ListParagraph"/>
        <w:rPr>
          <w:szCs w:val="22"/>
        </w:rPr>
      </w:pP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335386F6" w:rsidR="00B05906" w:rsidRDefault="00344934" w:rsidP="004A4AFA">
      <w:pPr>
        <w:pStyle w:val="ListParagraph"/>
        <w:numPr>
          <w:ilvl w:val="0"/>
          <w:numId w:val="37"/>
        </w:numPr>
      </w:pPr>
      <w:r>
        <w:t xml:space="preserve">Meeting Adjourned at </w:t>
      </w:r>
      <w:r w:rsidR="00EB67ED">
        <w:t>2:</w:t>
      </w:r>
      <w:r>
        <w:t xml:space="preserve"> </w:t>
      </w:r>
      <w:r w:rsidR="00033264">
        <w:t xml:space="preserve">30 </w:t>
      </w:r>
      <w:r w:rsidR="006B6FFF">
        <w:t>PM</w:t>
      </w:r>
      <w:r w:rsidR="00440265">
        <w:t xml:space="preserve">.  </w:t>
      </w:r>
      <w:r w:rsidR="008E38D6">
        <w:t xml:space="preserve">Next Meeting:  </w:t>
      </w:r>
      <w:r w:rsidR="00370566">
        <w:t xml:space="preserve">The next meeting date </w:t>
      </w:r>
      <w:r>
        <w:t xml:space="preserve">is </w:t>
      </w:r>
      <w:r w:rsidR="006B6FFF">
        <w:t xml:space="preserve">February </w:t>
      </w:r>
      <w:r w:rsidR="005751CD">
        <w:t>5</w:t>
      </w:r>
      <w:r w:rsidR="00024A66">
        <w:t xml:space="preserve">, </w:t>
      </w:r>
      <w:proofErr w:type="gramStart"/>
      <w:r w:rsidR="00024A66">
        <w:t>202</w:t>
      </w:r>
      <w:r w:rsidR="005751CD">
        <w:t>4</w:t>
      </w:r>
      <w:proofErr w:type="gramEnd"/>
      <w:r w:rsidR="003903BC">
        <w:t xml:space="preserve"> at 10:00 AM</w:t>
      </w:r>
    </w:p>
    <w:sectPr w:rsid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4321" w14:textId="77777777" w:rsidR="00A6689C" w:rsidRDefault="00A6689C">
      <w:r>
        <w:separator/>
      </w:r>
    </w:p>
  </w:endnote>
  <w:endnote w:type="continuationSeparator" w:id="0">
    <w:p w14:paraId="63658A34" w14:textId="77777777" w:rsidR="00A6689C" w:rsidRDefault="00A6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77777777" w:rsidR="00FE576D" w:rsidRDefault="003B5FCE">
    <w:pPr>
      <w:pStyle w:val="Footer"/>
    </w:pPr>
    <w:r>
      <w:t xml:space="preserve">Page </w:t>
    </w:r>
    <w:r>
      <w:fldChar w:fldCharType="begin"/>
    </w:r>
    <w:r>
      <w:instrText xml:space="preserve"> PAGE   \* MERGEFORMAT </w:instrText>
    </w:r>
    <w:r>
      <w:fldChar w:fldCharType="separate"/>
    </w:r>
    <w:r w:rsidR="00B067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60E1" w14:textId="77777777" w:rsidR="00A6689C" w:rsidRDefault="00A6689C">
      <w:r>
        <w:separator/>
      </w:r>
    </w:p>
  </w:footnote>
  <w:footnote w:type="continuationSeparator" w:id="0">
    <w:p w14:paraId="1C73E007" w14:textId="77777777" w:rsidR="00A6689C" w:rsidRDefault="00A66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50D6A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918AC"/>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056AF"/>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2C641C1"/>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E73F76"/>
    <w:multiLevelType w:val="hybridMultilevel"/>
    <w:tmpl w:val="CB54EA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E4D77"/>
    <w:multiLevelType w:val="hybridMultilevel"/>
    <w:tmpl w:val="38FA16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3A189E"/>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593449">
    <w:abstractNumId w:val="26"/>
  </w:num>
  <w:num w:numId="2" w16cid:durableId="1879270953">
    <w:abstractNumId w:val="42"/>
  </w:num>
  <w:num w:numId="3" w16cid:durableId="1348023137">
    <w:abstractNumId w:val="15"/>
  </w:num>
  <w:num w:numId="4" w16cid:durableId="847645677">
    <w:abstractNumId w:val="10"/>
  </w:num>
  <w:num w:numId="5" w16cid:durableId="1027758474">
    <w:abstractNumId w:val="18"/>
  </w:num>
  <w:num w:numId="6" w16cid:durableId="2002804657">
    <w:abstractNumId w:val="9"/>
  </w:num>
  <w:num w:numId="7" w16cid:durableId="214778050">
    <w:abstractNumId w:val="7"/>
  </w:num>
  <w:num w:numId="8" w16cid:durableId="176044945">
    <w:abstractNumId w:val="6"/>
  </w:num>
  <w:num w:numId="9" w16cid:durableId="891114580">
    <w:abstractNumId w:val="5"/>
  </w:num>
  <w:num w:numId="10" w16cid:durableId="392658918">
    <w:abstractNumId w:val="4"/>
  </w:num>
  <w:num w:numId="11" w16cid:durableId="1928222595">
    <w:abstractNumId w:val="8"/>
  </w:num>
  <w:num w:numId="12" w16cid:durableId="571081820">
    <w:abstractNumId w:val="3"/>
  </w:num>
  <w:num w:numId="13" w16cid:durableId="800224583">
    <w:abstractNumId w:val="2"/>
  </w:num>
  <w:num w:numId="14" w16cid:durableId="1281885073">
    <w:abstractNumId w:val="1"/>
  </w:num>
  <w:num w:numId="15" w16cid:durableId="1146314449">
    <w:abstractNumId w:val="0"/>
  </w:num>
  <w:num w:numId="16" w16cid:durableId="1190224432">
    <w:abstractNumId w:val="46"/>
  </w:num>
  <w:num w:numId="17" w16cid:durableId="1921863477">
    <w:abstractNumId w:val="48"/>
  </w:num>
  <w:num w:numId="18" w16cid:durableId="177357688">
    <w:abstractNumId w:val="47"/>
  </w:num>
  <w:num w:numId="19" w16cid:durableId="609364101">
    <w:abstractNumId w:val="16"/>
  </w:num>
  <w:num w:numId="20" w16cid:durableId="849832023">
    <w:abstractNumId w:val="21"/>
  </w:num>
  <w:num w:numId="21" w16cid:durableId="1784694016">
    <w:abstractNumId w:val="34"/>
  </w:num>
  <w:num w:numId="22" w16cid:durableId="943684247">
    <w:abstractNumId w:val="40"/>
  </w:num>
  <w:num w:numId="23" w16cid:durableId="1388381860">
    <w:abstractNumId w:val="33"/>
  </w:num>
  <w:num w:numId="24" w16cid:durableId="1497915029">
    <w:abstractNumId w:val="41"/>
  </w:num>
  <w:num w:numId="25" w16cid:durableId="1808817390">
    <w:abstractNumId w:val="27"/>
  </w:num>
  <w:num w:numId="26" w16cid:durableId="2094231012">
    <w:abstractNumId w:val="29"/>
  </w:num>
  <w:num w:numId="27" w16cid:durableId="745882710">
    <w:abstractNumId w:val="45"/>
  </w:num>
  <w:num w:numId="28" w16cid:durableId="55863396">
    <w:abstractNumId w:val="23"/>
  </w:num>
  <w:num w:numId="29" w16cid:durableId="1837379885">
    <w:abstractNumId w:val="31"/>
  </w:num>
  <w:num w:numId="30" w16cid:durableId="371077852">
    <w:abstractNumId w:val="44"/>
  </w:num>
  <w:num w:numId="31" w16cid:durableId="1433429617">
    <w:abstractNumId w:val="30"/>
  </w:num>
  <w:num w:numId="32" w16cid:durableId="1090808286">
    <w:abstractNumId w:val="24"/>
  </w:num>
  <w:num w:numId="33" w16cid:durableId="1949435215">
    <w:abstractNumId w:val="39"/>
  </w:num>
  <w:num w:numId="34" w16cid:durableId="1294140607">
    <w:abstractNumId w:val="12"/>
  </w:num>
  <w:num w:numId="35" w16cid:durableId="1235236324">
    <w:abstractNumId w:val="22"/>
  </w:num>
  <w:num w:numId="36" w16cid:durableId="1703046952">
    <w:abstractNumId w:val="20"/>
  </w:num>
  <w:num w:numId="37" w16cid:durableId="483863833">
    <w:abstractNumId w:val="35"/>
  </w:num>
  <w:num w:numId="38" w16cid:durableId="1675187489">
    <w:abstractNumId w:val="17"/>
  </w:num>
  <w:num w:numId="39" w16cid:durableId="564071514">
    <w:abstractNumId w:val="19"/>
  </w:num>
  <w:num w:numId="40" w16cid:durableId="1802728849">
    <w:abstractNumId w:val="13"/>
  </w:num>
  <w:num w:numId="41" w16cid:durableId="1484548036">
    <w:abstractNumId w:val="11"/>
  </w:num>
  <w:num w:numId="42" w16cid:durableId="1781411236">
    <w:abstractNumId w:val="25"/>
  </w:num>
  <w:num w:numId="43" w16cid:durableId="777065948">
    <w:abstractNumId w:val="36"/>
  </w:num>
  <w:num w:numId="44" w16cid:durableId="2135244925">
    <w:abstractNumId w:val="32"/>
  </w:num>
  <w:num w:numId="45" w16cid:durableId="373702606">
    <w:abstractNumId w:val="49"/>
  </w:num>
  <w:num w:numId="46" w16cid:durableId="773987105">
    <w:abstractNumId w:val="28"/>
  </w:num>
  <w:num w:numId="47" w16cid:durableId="1288779443">
    <w:abstractNumId w:val="38"/>
  </w:num>
  <w:num w:numId="48" w16cid:durableId="1157307430">
    <w:abstractNumId w:val="14"/>
  </w:num>
  <w:num w:numId="49" w16cid:durableId="1100566837">
    <w:abstractNumId w:val="37"/>
  </w:num>
  <w:num w:numId="50" w16cid:durableId="350767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12A9"/>
    <w:rsid w:val="0000418D"/>
    <w:rsid w:val="000075B0"/>
    <w:rsid w:val="000109C0"/>
    <w:rsid w:val="0002020E"/>
    <w:rsid w:val="00022357"/>
    <w:rsid w:val="00024A66"/>
    <w:rsid w:val="00033264"/>
    <w:rsid w:val="00037F4A"/>
    <w:rsid w:val="000437A0"/>
    <w:rsid w:val="0004686C"/>
    <w:rsid w:val="00064A50"/>
    <w:rsid w:val="00064EF0"/>
    <w:rsid w:val="000674F5"/>
    <w:rsid w:val="00073C4A"/>
    <w:rsid w:val="000748C5"/>
    <w:rsid w:val="000763A1"/>
    <w:rsid w:val="00081364"/>
    <w:rsid w:val="00081D4D"/>
    <w:rsid w:val="00083451"/>
    <w:rsid w:val="00086B69"/>
    <w:rsid w:val="00094D6A"/>
    <w:rsid w:val="00097A6D"/>
    <w:rsid w:val="000B1718"/>
    <w:rsid w:val="000D1B9D"/>
    <w:rsid w:val="000E048E"/>
    <w:rsid w:val="000E2AD9"/>
    <w:rsid w:val="000E7CB2"/>
    <w:rsid w:val="000F21A5"/>
    <w:rsid w:val="001073A0"/>
    <w:rsid w:val="00116E80"/>
    <w:rsid w:val="00117B27"/>
    <w:rsid w:val="00167802"/>
    <w:rsid w:val="00171823"/>
    <w:rsid w:val="00173ADD"/>
    <w:rsid w:val="00186D40"/>
    <w:rsid w:val="001914A5"/>
    <w:rsid w:val="0019291C"/>
    <w:rsid w:val="0019713B"/>
    <w:rsid w:val="001B2A04"/>
    <w:rsid w:val="001B79A1"/>
    <w:rsid w:val="001D1177"/>
    <w:rsid w:val="001D6A5C"/>
    <w:rsid w:val="001E2289"/>
    <w:rsid w:val="001E4EAF"/>
    <w:rsid w:val="00206EA1"/>
    <w:rsid w:val="002070DF"/>
    <w:rsid w:val="00213D9D"/>
    <w:rsid w:val="00220779"/>
    <w:rsid w:val="00222AD3"/>
    <w:rsid w:val="00241F32"/>
    <w:rsid w:val="00242CC9"/>
    <w:rsid w:val="00261852"/>
    <w:rsid w:val="00275D0F"/>
    <w:rsid w:val="00276E92"/>
    <w:rsid w:val="002843B9"/>
    <w:rsid w:val="00287B8E"/>
    <w:rsid w:val="002940BB"/>
    <w:rsid w:val="002A02C3"/>
    <w:rsid w:val="002A2B44"/>
    <w:rsid w:val="002A2FEE"/>
    <w:rsid w:val="002A3AFB"/>
    <w:rsid w:val="002A3FCB"/>
    <w:rsid w:val="002A65FD"/>
    <w:rsid w:val="002A6863"/>
    <w:rsid w:val="002A730D"/>
    <w:rsid w:val="002B3B26"/>
    <w:rsid w:val="002B658E"/>
    <w:rsid w:val="002D3701"/>
    <w:rsid w:val="002E1C06"/>
    <w:rsid w:val="002F7199"/>
    <w:rsid w:val="0030366E"/>
    <w:rsid w:val="00330660"/>
    <w:rsid w:val="00332F96"/>
    <w:rsid w:val="00344934"/>
    <w:rsid w:val="00351591"/>
    <w:rsid w:val="00357782"/>
    <w:rsid w:val="0036524D"/>
    <w:rsid w:val="00370566"/>
    <w:rsid w:val="00373EC6"/>
    <w:rsid w:val="00375A7A"/>
    <w:rsid w:val="003850DB"/>
    <w:rsid w:val="003871FA"/>
    <w:rsid w:val="003903BC"/>
    <w:rsid w:val="00390EC1"/>
    <w:rsid w:val="003A1009"/>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273C1"/>
    <w:rsid w:val="00435446"/>
    <w:rsid w:val="00440265"/>
    <w:rsid w:val="00450C2E"/>
    <w:rsid w:val="004525D1"/>
    <w:rsid w:val="00460633"/>
    <w:rsid w:val="004B5964"/>
    <w:rsid w:val="004B5C18"/>
    <w:rsid w:val="004B7EB8"/>
    <w:rsid w:val="004C30FD"/>
    <w:rsid w:val="004C7AE6"/>
    <w:rsid w:val="004E20F6"/>
    <w:rsid w:val="004E4C02"/>
    <w:rsid w:val="004E548B"/>
    <w:rsid w:val="004E6D9F"/>
    <w:rsid w:val="004E7B66"/>
    <w:rsid w:val="004F4532"/>
    <w:rsid w:val="0051458A"/>
    <w:rsid w:val="00515702"/>
    <w:rsid w:val="005218B1"/>
    <w:rsid w:val="00521909"/>
    <w:rsid w:val="005308F4"/>
    <w:rsid w:val="00533AB1"/>
    <w:rsid w:val="00534195"/>
    <w:rsid w:val="005369D8"/>
    <w:rsid w:val="00540E92"/>
    <w:rsid w:val="0054450E"/>
    <w:rsid w:val="00563004"/>
    <w:rsid w:val="005751CD"/>
    <w:rsid w:val="00580B47"/>
    <w:rsid w:val="0058206D"/>
    <w:rsid w:val="005831B6"/>
    <w:rsid w:val="0058686D"/>
    <w:rsid w:val="00591570"/>
    <w:rsid w:val="00592898"/>
    <w:rsid w:val="005B139D"/>
    <w:rsid w:val="005B614B"/>
    <w:rsid w:val="005C5FF6"/>
    <w:rsid w:val="005D2056"/>
    <w:rsid w:val="005D7802"/>
    <w:rsid w:val="005E75DC"/>
    <w:rsid w:val="00616EF4"/>
    <w:rsid w:val="00621A9D"/>
    <w:rsid w:val="00624DF4"/>
    <w:rsid w:val="00626CCB"/>
    <w:rsid w:val="00637444"/>
    <w:rsid w:val="0064085F"/>
    <w:rsid w:val="0064231B"/>
    <w:rsid w:val="006445A8"/>
    <w:rsid w:val="00654C23"/>
    <w:rsid w:val="006604E6"/>
    <w:rsid w:val="0066721E"/>
    <w:rsid w:val="0067613E"/>
    <w:rsid w:val="00684306"/>
    <w:rsid w:val="006909E8"/>
    <w:rsid w:val="006A2BEE"/>
    <w:rsid w:val="006A5104"/>
    <w:rsid w:val="006A58CE"/>
    <w:rsid w:val="006B6FFF"/>
    <w:rsid w:val="006D0F16"/>
    <w:rsid w:val="006E1A8C"/>
    <w:rsid w:val="006F6264"/>
    <w:rsid w:val="007173EB"/>
    <w:rsid w:val="00726DF7"/>
    <w:rsid w:val="007319D0"/>
    <w:rsid w:val="00732C23"/>
    <w:rsid w:val="00740002"/>
    <w:rsid w:val="007530EC"/>
    <w:rsid w:val="007638A6"/>
    <w:rsid w:val="00770845"/>
    <w:rsid w:val="007708C5"/>
    <w:rsid w:val="007726BC"/>
    <w:rsid w:val="00774146"/>
    <w:rsid w:val="00786D8E"/>
    <w:rsid w:val="007875D4"/>
    <w:rsid w:val="0079595F"/>
    <w:rsid w:val="007B1257"/>
    <w:rsid w:val="007C1142"/>
    <w:rsid w:val="007F51AE"/>
    <w:rsid w:val="008002E8"/>
    <w:rsid w:val="008034A8"/>
    <w:rsid w:val="00804DA4"/>
    <w:rsid w:val="00840F59"/>
    <w:rsid w:val="008471FC"/>
    <w:rsid w:val="00852223"/>
    <w:rsid w:val="008546FE"/>
    <w:rsid w:val="008627B5"/>
    <w:rsid w:val="0086415B"/>
    <w:rsid w:val="008667B3"/>
    <w:rsid w:val="0087252D"/>
    <w:rsid w:val="008730D0"/>
    <w:rsid w:val="00873B56"/>
    <w:rsid w:val="00874815"/>
    <w:rsid w:val="0087598E"/>
    <w:rsid w:val="00876CE1"/>
    <w:rsid w:val="00877D2C"/>
    <w:rsid w:val="00883FFD"/>
    <w:rsid w:val="00892D47"/>
    <w:rsid w:val="008A3A4C"/>
    <w:rsid w:val="008A7D02"/>
    <w:rsid w:val="008B44F6"/>
    <w:rsid w:val="008E029C"/>
    <w:rsid w:val="008E06DD"/>
    <w:rsid w:val="008E1349"/>
    <w:rsid w:val="008E384F"/>
    <w:rsid w:val="008E38D6"/>
    <w:rsid w:val="008E5767"/>
    <w:rsid w:val="00907EA5"/>
    <w:rsid w:val="00925225"/>
    <w:rsid w:val="009432D5"/>
    <w:rsid w:val="00947728"/>
    <w:rsid w:val="009579FE"/>
    <w:rsid w:val="00963C61"/>
    <w:rsid w:val="009705B8"/>
    <w:rsid w:val="009760E4"/>
    <w:rsid w:val="009851B7"/>
    <w:rsid w:val="009A0B27"/>
    <w:rsid w:val="009A31F4"/>
    <w:rsid w:val="009A4E34"/>
    <w:rsid w:val="009C4E31"/>
    <w:rsid w:val="009D055F"/>
    <w:rsid w:val="009D59A5"/>
    <w:rsid w:val="009E07AA"/>
    <w:rsid w:val="009E7D3D"/>
    <w:rsid w:val="00A0293B"/>
    <w:rsid w:val="00A07267"/>
    <w:rsid w:val="00A34BCF"/>
    <w:rsid w:val="00A35D6E"/>
    <w:rsid w:val="00A41538"/>
    <w:rsid w:val="00A45D3D"/>
    <w:rsid w:val="00A5780D"/>
    <w:rsid w:val="00A604E0"/>
    <w:rsid w:val="00A607ED"/>
    <w:rsid w:val="00A61C81"/>
    <w:rsid w:val="00A6689C"/>
    <w:rsid w:val="00A7063F"/>
    <w:rsid w:val="00A70BAC"/>
    <w:rsid w:val="00A717DA"/>
    <w:rsid w:val="00A730F0"/>
    <w:rsid w:val="00A750F2"/>
    <w:rsid w:val="00A76041"/>
    <w:rsid w:val="00A96410"/>
    <w:rsid w:val="00AB3E35"/>
    <w:rsid w:val="00AC0B3B"/>
    <w:rsid w:val="00AD065A"/>
    <w:rsid w:val="00AD4251"/>
    <w:rsid w:val="00AE51BC"/>
    <w:rsid w:val="00AF7AAD"/>
    <w:rsid w:val="00B0170E"/>
    <w:rsid w:val="00B05906"/>
    <w:rsid w:val="00B067ED"/>
    <w:rsid w:val="00B10188"/>
    <w:rsid w:val="00B30141"/>
    <w:rsid w:val="00B31614"/>
    <w:rsid w:val="00B327D2"/>
    <w:rsid w:val="00B356FC"/>
    <w:rsid w:val="00B35F2D"/>
    <w:rsid w:val="00B42088"/>
    <w:rsid w:val="00B44D64"/>
    <w:rsid w:val="00B50317"/>
    <w:rsid w:val="00B50A79"/>
    <w:rsid w:val="00B51AD7"/>
    <w:rsid w:val="00B530E5"/>
    <w:rsid w:val="00B5479C"/>
    <w:rsid w:val="00B60741"/>
    <w:rsid w:val="00B610F9"/>
    <w:rsid w:val="00B67E7D"/>
    <w:rsid w:val="00B714BE"/>
    <w:rsid w:val="00B911A4"/>
    <w:rsid w:val="00BA6E83"/>
    <w:rsid w:val="00BB07A1"/>
    <w:rsid w:val="00BB128D"/>
    <w:rsid w:val="00BC0A4B"/>
    <w:rsid w:val="00BC503B"/>
    <w:rsid w:val="00BC68E1"/>
    <w:rsid w:val="00BE507D"/>
    <w:rsid w:val="00C03F3B"/>
    <w:rsid w:val="00C04B20"/>
    <w:rsid w:val="00C13D1D"/>
    <w:rsid w:val="00C23665"/>
    <w:rsid w:val="00C272C7"/>
    <w:rsid w:val="00C316C2"/>
    <w:rsid w:val="00C34E57"/>
    <w:rsid w:val="00C402AB"/>
    <w:rsid w:val="00C41E6E"/>
    <w:rsid w:val="00C45323"/>
    <w:rsid w:val="00C54681"/>
    <w:rsid w:val="00C54C6B"/>
    <w:rsid w:val="00C61D6F"/>
    <w:rsid w:val="00C62A03"/>
    <w:rsid w:val="00C7447B"/>
    <w:rsid w:val="00C879E1"/>
    <w:rsid w:val="00C967B4"/>
    <w:rsid w:val="00CA464B"/>
    <w:rsid w:val="00CB4513"/>
    <w:rsid w:val="00CD6B51"/>
    <w:rsid w:val="00CE41FE"/>
    <w:rsid w:val="00CE543A"/>
    <w:rsid w:val="00CF7849"/>
    <w:rsid w:val="00D00170"/>
    <w:rsid w:val="00D12D5E"/>
    <w:rsid w:val="00D462FA"/>
    <w:rsid w:val="00D46B8E"/>
    <w:rsid w:val="00D5248C"/>
    <w:rsid w:val="00D55818"/>
    <w:rsid w:val="00D71455"/>
    <w:rsid w:val="00D737AB"/>
    <w:rsid w:val="00D7385F"/>
    <w:rsid w:val="00D7703A"/>
    <w:rsid w:val="00D82D06"/>
    <w:rsid w:val="00DA2419"/>
    <w:rsid w:val="00DB24EB"/>
    <w:rsid w:val="00DB326A"/>
    <w:rsid w:val="00DB56E0"/>
    <w:rsid w:val="00DC51B8"/>
    <w:rsid w:val="00DD08E2"/>
    <w:rsid w:val="00DE6A2C"/>
    <w:rsid w:val="00E01221"/>
    <w:rsid w:val="00E02FD0"/>
    <w:rsid w:val="00E04BEC"/>
    <w:rsid w:val="00E1299A"/>
    <w:rsid w:val="00E2042A"/>
    <w:rsid w:val="00E32F43"/>
    <w:rsid w:val="00E35B7E"/>
    <w:rsid w:val="00E428DA"/>
    <w:rsid w:val="00E43745"/>
    <w:rsid w:val="00E445FE"/>
    <w:rsid w:val="00E457EC"/>
    <w:rsid w:val="00E46E9E"/>
    <w:rsid w:val="00E5080D"/>
    <w:rsid w:val="00E60A93"/>
    <w:rsid w:val="00E70A54"/>
    <w:rsid w:val="00E809BC"/>
    <w:rsid w:val="00EA117D"/>
    <w:rsid w:val="00EA795A"/>
    <w:rsid w:val="00EB67ED"/>
    <w:rsid w:val="00ED0ECB"/>
    <w:rsid w:val="00ED2AAD"/>
    <w:rsid w:val="00ED3E6B"/>
    <w:rsid w:val="00ED6AB0"/>
    <w:rsid w:val="00ED71FD"/>
    <w:rsid w:val="00F0365E"/>
    <w:rsid w:val="00F056DE"/>
    <w:rsid w:val="00F33AFB"/>
    <w:rsid w:val="00F402A9"/>
    <w:rsid w:val="00F443C0"/>
    <w:rsid w:val="00F46234"/>
    <w:rsid w:val="00F60D6B"/>
    <w:rsid w:val="00F60DA0"/>
    <w:rsid w:val="00F629A6"/>
    <w:rsid w:val="00F64C00"/>
    <w:rsid w:val="00F7638E"/>
    <w:rsid w:val="00F80AFD"/>
    <w:rsid w:val="00F81A7D"/>
    <w:rsid w:val="00F9136A"/>
    <w:rsid w:val="00F91D85"/>
    <w:rsid w:val="00F925B9"/>
    <w:rsid w:val="00F930FB"/>
    <w:rsid w:val="00FA0E43"/>
    <w:rsid w:val="00FA3804"/>
    <w:rsid w:val="00FB2E2F"/>
    <w:rsid w:val="00FC05F2"/>
    <w:rsid w:val="00FC4DD2"/>
    <w:rsid w:val="00FC5E9F"/>
    <w:rsid w:val="00FD1E06"/>
    <w:rsid w:val="00FD3904"/>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styleId="UnresolvedMention">
    <w:name w:val="Unresolved Mention"/>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1193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522B8"/>
    <w:rsid w:val="0019504E"/>
    <w:rsid w:val="00233316"/>
    <w:rsid w:val="002762C2"/>
    <w:rsid w:val="00440580"/>
    <w:rsid w:val="006435A1"/>
    <w:rsid w:val="0073241D"/>
    <w:rsid w:val="00772E36"/>
    <w:rsid w:val="007D4A4D"/>
    <w:rsid w:val="007D6999"/>
    <w:rsid w:val="007F42E4"/>
    <w:rsid w:val="0085019E"/>
    <w:rsid w:val="008C5914"/>
    <w:rsid w:val="00902395"/>
    <w:rsid w:val="009023FE"/>
    <w:rsid w:val="00991F3B"/>
    <w:rsid w:val="009A11B6"/>
    <w:rsid w:val="009C5A4F"/>
    <w:rsid w:val="009E0210"/>
    <w:rsid w:val="009F4B75"/>
    <w:rsid w:val="00A00FBC"/>
    <w:rsid w:val="00A95A59"/>
    <w:rsid w:val="00AA49F7"/>
    <w:rsid w:val="00AC1A5E"/>
    <w:rsid w:val="00B3467B"/>
    <w:rsid w:val="00BC556A"/>
    <w:rsid w:val="00C828DE"/>
    <w:rsid w:val="00C91ED4"/>
    <w:rsid w:val="00CD09C6"/>
    <w:rsid w:val="00D14786"/>
    <w:rsid w:val="00D46A4F"/>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2</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2024-01-03T13:56:00Z</dcterms:created>
  <dcterms:modified xsi:type="dcterms:W3CDTF">2024-01-03T13:56:00Z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